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ЦЕНТР ДИТЯЧОЇ ТА ЮНАЦЬКОЇ ТВОРЧОСТІ ІМ. В. ГНАРОВСЬКОЇ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М. ВІЛЬНЯНСЬКА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ВІЛЬНЯНСЬКОГО РАЙОНУ ЗАПОРІЗЬКОЇ ОБЛАСТІ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Pr="00174DA9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bCs/>
          <w:color w:val="0070C0"/>
          <w:sz w:val="56"/>
          <w:szCs w:val="56"/>
          <w:lang w:val="uk-UA"/>
        </w:rPr>
      </w:pPr>
      <w:r w:rsidRPr="00174DA9">
        <w:rPr>
          <w:rFonts w:ascii="Times New Roman" w:eastAsia="Batang" w:hAnsi="Times New Roman"/>
          <w:b/>
          <w:bCs/>
          <w:color w:val="0070C0"/>
          <w:sz w:val="56"/>
          <w:szCs w:val="56"/>
          <w:lang w:val="uk-UA"/>
        </w:rPr>
        <w:t>ПОЧНЕМО ШУКАТИ ОСНОВИ...</w:t>
      </w:r>
    </w:p>
    <w:p w:rsidR="00E327E6" w:rsidRPr="00174DA9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bCs/>
          <w:color w:val="0070C0"/>
          <w:sz w:val="56"/>
          <w:szCs w:val="56"/>
        </w:rPr>
      </w:pPr>
      <w:r w:rsidRPr="00174DA9">
        <w:rPr>
          <w:rFonts w:ascii="Times New Roman" w:eastAsia="Batang" w:hAnsi="Times New Roman"/>
          <w:b/>
          <w:bCs/>
          <w:color w:val="0070C0"/>
          <w:sz w:val="56"/>
          <w:szCs w:val="56"/>
          <w:lang w:val="uk-UA"/>
        </w:rPr>
        <w:t>(Перші кроки молодого педагога</w:t>
      </w:r>
      <w:r w:rsidR="00AC13C9" w:rsidRPr="00174DA9">
        <w:rPr>
          <w:rFonts w:ascii="Times New Roman" w:eastAsia="Batang" w:hAnsi="Times New Roman"/>
          <w:b/>
          <w:bCs/>
          <w:color w:val="0070C0"/>
          <w:sz w:val="56"/>
          <w:szCs w:val="56"/>
        </w:rPr>
        <w:t xml:space="preserve"> </w:t>
      </w:r>
      <w:r w:rsidR="00AC13C9" w:rsidRPr="00174DA9">
        <w:rPr>
          <w:rFonts w:ascii="Times New Roman" w:eastAsia="Batang" w:hAnsi="Times New Roman"/>
          <w:b/>
          <w:bCs/>
          <w:color w:val="0070C0"/>
          <w:sz w:val="56"/>
          <w:szCs w:val="56"/>
          <w:lang w:val="uk-UA"/>
        </w:rPr>
        <w:t>та не тільки</w:t>
      </w:r>
      <w:r w:rsidRPr="00174DA9">
        <w:rPr>
          <w:rFonts w:ascii="Times New Roman" w:eastAsia="Batang" w:hAnsi="Times New Roman"/>
          <w:b/>
          <w:bCs/>
          <w:color w:val="0070C0"/>
          <w:sz w:val="56"/>
          <w:szCs w:val="56"/>
          <w:lang w:val="uk-UA"/>
        </w:rPr>
        <w:t>)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Вільнянськ</w:t>
      </w:r>
    </w:p>
    <w:p w:rsidR="00E327E6" w:rsidRPr="008D6FE0" w:rsidRDefault="00E327E6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t>2012</w:t>
      </w:r>
    </w:p>
    <w:p w:rsidR="002D588D" w:rsidRDefault="002D588D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  <w:lastRenderedPageBreak/>
        <w:t>ЗМІСТ</w:t>
      </w:r>
    </w:p>
    <w:p w:rsidR="002D588D" w:rsidRPr="002D588D" w:rsidRDefault="002D588D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2D588D" w:rsidRPr="008D6FE0" w:rsidRDefault="002D588D" w:rsidP="00E327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Cs/>
          <w:color w:val="000000"/>
          <w:sz w:val="28"/>
          <w:szCs w:val="28"/>
        </w:rPr>
      </w:pPr>
    </w:p>
    <w:p w:rsidR="005555E8" w:rsidRDefault="005555E8" w:rsidP="00A6478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5E8">
        <w:rPr>
          <w:rFonts w:ascii="Times New Roman" w:hAnsi="Times New Roman"/>
          <w:sz w:val="28"/>
          <w:szCs w:val="28"/>
          <w:lang w:val="uk-UA"/>
        </w:rPr>
        <w:t>Перелік завдань, які обов’язково повинен виконати молодий спеціаліст протягом першого року……………………………………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………………</w:t>
      </w:r>
      <w:r w:rsidRPr="005555E8">
        <w:rPr>
          <w:rFonts w:ascii="Times New Roman" w:hAnsi="Times New Roman"/>
          <w:sz w:val="28"/>
          <w:szCs w:val="28"/>
          <w:lang w:val="uk-UA"/>
        </w:rPr>
        <w:t>3</w:t>
      </w:r>
    </w:p>
    <w:p w:rsidR="005F11FE" w:rsidRPr="005F11FE" w:rsidRDefault="005F11FE" w:rsidP="00A6478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Поради досвідчених колег молодому фахівцю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………………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………..4</w:t>
      </w:r>
    </w:p>
    <w:p w:rsidR="005F11FE" w:rsidRPr="005F11FE" w:rsidRDefault="005F11FE" w:rsidP="00A6478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Як управляти учнівським колективом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…………………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……………..6</w:t>
      </w:r>
    </w:p>
    <w:p w:rsidR="005F11FE" w:rsidRPr="005F11FE" w:rsidRDefault="005F11FE" w:rsidP="00A6478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Урок – основний структурний елемент навчання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…..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……………....7</w:t>
      </w:r>
    </w:p>
    <w:p w:rsidR="005E0297" w:rsidRPr="005E0297" w:rsidRDefault="005E0297" w:rsidP="00A6478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297">
        <w:rPr>
          <w:rFonts w:ascii="Times New Roman" w:hAnsi="Times New Roman"/>
          <w:sz w:val="28"/>
          <w:szCs w:val="28"/>
          <w:lang w:val="uk-UA"/>
        </w:rPr>
        <w:t>Схема-конспект гурткового заняття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……………………………………..</w:t>
      </w:r>
      <w:r w:rsidRPr="005E0297">
        <w:rPr>
          <w:rFonts w:ascii="Times New Roman" w:hAnsi="Times New Roman"/>
          <w:sz w:val="28"/>
          <w:szCs w:val="28"/>
          <w:lang w:val="uk-UA"/>
        </w:rPr>
        <w:t>12</w:t>
      </w:r>
    </w:p>
    <w:p w:rsidR="005E0297" w:rsidRPr="005E0297" w:rsidRDefault="005E0297" w:rsidP="00A6478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297">
        <w:rPr>
          <w:rFonts w:ascii="Times New Roman" w:hAnsi="Times New Roman"/>
          <w:sz w:val="28"/>
          <w:szCs w:val="28"/>
          <w:lang w:val="uk-UA"/>
        </w:rPr>
        <w:t>Схема-конспект гурткового заняття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……………………………………..</w:t>
      </w:r>
      <w:r w:rsidRPr="005E0297">
        <w:rPr>
          <w:rFonts w:ascii="Times New Roman" w:hAnsi="Times New Roman"/>
          <w:sz w:val="28"/>
          <w:szCs w:val="28"/>
          <w:lang w:val="uk-UA"/>
        </w:rPr>
        <w:t>13</w:t>
      </w:r>
    </w:p>
    <w:p w:rsidR="005E0297" w:rsidRPr="005E0297" w:rsidRDefault="005E0297" w:rsidP="00A6478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297">
        <w:rPr>
          <w:rFonts w:ascii="Times New Roman" w:hAnsi="Times New Roman"/>
          <w:sz w:val="28"/>
          <w:szCs w:val="28"/>
          <w:lang w:val="uk-UA"/>
        </w:rPr>
        <w:t>Самоаналіз заняття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</w:t>
      </w:r>
      <w:r w:rsidR="000E07DE">
        <w:rPr>
          <w:rFonts w:ascii="Times New Roman" w:hAnsi="Times New Roman"/>
          <w:sz w:val="28"/>
          <w:szCs w:val="28"/>
          <w:lang w:val="uk-UA"/>
        </w:rPr>
        <w:t>15</w:t>
      </w:r>
    </w:p>
    <w:p w:rsidR="005E0297" w:rsidRPr="005E0297" w:rsidRDefault="005E0297" w:rsidP="00A64781">
      <w:pPr>
        <w:pStyle w:val="250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E0297">
        <w:rPr>
          <w:rFonts w:ascii="Times New Roman" w:hAnsi="Times New Roman" w:cs="Times New Roman"/>
          <w:b w:val="0"/>
          <w:sz w:val="28"/>
          <w:szCs w:val="28"/>
          <w:lang w:val="uk-UA"/>
        </w:rPr>
        <w:t>Основні вимоги до авторських і адаптованих програм</w:t>
      </w:r>
      <w:r w:rsidRPr="005E0297">
        <w:rPr>
          <w:rFonts w:ascii="Times New Roman" w:hAnsi="Times New Roman" w:cs="Times New Roman"/>
          <w:b w:val="0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….</w:t>
      </w:r>
      <w:r w:rsidRPr="005E0297">
        <w:rPr>
          <w:rFonts w:ascii="Times New Roman" w:hAnsi="Times New Roman" w:cs="Times New Roman"/>
          <w:b w:val="0"/>
          <w:sz w:val="28"/>
          <w:szCs w:val="28"/>
          <w:lang w:val="uk-UA"/>
        </w:rPr>
        <w:t>.15</w:t>
      </w:r>
    </w:p>
    <w:p w:rsidR="005E0297" w:rsidRPr="005E0297" w:rsidRDefault="005E0297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5E0297">
        <w:rPr>
          <w:b w:val="0"/>
          <w:sz w:val="28"/>
          <w:szCs w:val="28"/>
          <w:lang w:val="uk-UA"/>
        </w:rPr>
        <w:t>Навчально-тематичний план</w:t>
      </w:r>
      <w:r>
        <w:rPr>
          <w:b w:val="0"/>
          <w:sz w:val="28"/>
          <w:szCs w:val="28"/>
          <w:lang w:val="uk-UA"/>
        </w:rPr>
        <w:t>………………………………………………</w:t>
      </w:r>
      <w:r w:rsidRPr="005E0297">
        <w:rPr>
          <w:b w:val="0"/>
          <w:sz w:val="28"/>
          <w:szCs w:val="28"/>
          <w:lang w:val="uk-UA"/>
        </w:rPr>
        <w:t>20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Графік роботи гуртка</w:t>
      </w:r>
      <w:r>
        <w:rPr>
          <w:b w:val="0"/>
          <w:sz w:val="28"/>
          <w:szCs w:val="28"/>
          <w:lang w:val="uk-UA"/>
        </w:rPr>
        <w:t>………………………………………………………</w:t>
      </w:r>
      <w:r w:rsidRPr="00AA49B6">
        <w:rPr>
          <w:b w:val="0"/>
          <w:sz w:val="28"/>
          <w:szCs w:val="28"/>
          <w:lang w:val="uk-UA"/>
        </w:rPr>
        <w:t>21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Ведення журналу планування та обліку роботи</w:t>
      </w:r>
      <w:r>
        <w:rPr>
          <w:b w:val="0"/>
          <w:sz w:val="28"/>
          <w:szCs w:val="28"/>
          <w:lang w:val="uk-UA"/>
        </w:rPr>
        <w:t>………………………….</w:t>
      </w:r>
      <w:r w:rsidRPr="00AA49B6">
        <w:rPr>
          <w:b w:val="0"/>
          <w:sz w:val="28"/>
          <w:szCs w:val="28"/>
          <w:lang w:val="uk-UA"/>
        </w:rPr>
        <w:t>22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Модель організації роботи гуртка</w:t>
      </w:r>
      <w:r>
        <w:rPr>
          <w:b w:val="0"/>
          <w:sz w:val="28"/>
          <w:szCs w:val="28"/>
          <w:lang w:val="uk-UA"/>
        </w:rPr>
        <w:t>………………………………………...</w:t>
      </w:r>
      <w:r w:rsidRPr="00AA49B6">
        <w:rPr>
          <w:b w:val="0"/>
          <w:sz w:val="28"/>
          <w:szCs w:val="28"/>
          <w:lang w:val="uk-UA"/>
        </w:rPr>
        <w:t>24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Рекомендації молодому педагогу щодо подолання недоліків у роботі</w:t>
      </w:r>
      <w:r w:rsidRPr="00AA49B6">
        <w:rPr>
          <w:b w:val="0"/>
          <w:sz w:val="28"/>
          <w:szCs w:val="28"/>
          <w:lang w:val="uk-UA"/>
        </w:rPr>
        <w:t>……………………………………………………</w:t>
      </w:r>
      <w:r>
        <w:rPr>
          <w:b w:val="0"/>
          <w:sz w:val="28"/>
          <w:szCs w:val="28"/>
          <w:lang w:val="uk-UA"/>
        </w:rPr>
        <w:t>.</w:t>
      </w:r>
      <w:r w:rsidRPr="00AA49B6">
        <w:rPr>
          <w:b w:val="0"/>
          <w:sz w:val="28"/>
          <w:szCs w:val="28"/>
          <w:lang w:val="uk-UA"/>
        </w:rPr>
        <w:t>………………….25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Показники якості заняття гуртка</w:t>
      </w:r>
      <w:r>
        <w:rPr>
          <w:b w:val="0"/>
          <w:sz w:val="28"/>
          <w:szCs w:val="28"/>
          <w:lang w:val="uk-UA"/>
        </w:rPr>
        <w:t>………………………………………….</w:t>
      </w:r>
      <w:r w:rsidRPr="00AA49B6">
        <w:rPr>
          <w:b w:val="0"/>
          <w:sz w:val="28"/>
          <w:szCs w:val="28"/>
          <w:lang w:val="uk-UA"/>
        </w:rPr>
        <w:t>29</w:t>
      </w:r>
    </w:p>
    <w:p w:rsidR="00AA49B6" w:rsidRPr="00AA49B6" w:rsidRDefault="00AA49B6" w:rsidP="00A64781">
      <w:pPr>
        <w:pStyle w:val="140"/>
        <w:numPr>
          <w:ilvl w:val="0"/>
          <w:numId w:val="22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 w:rsidRPr="00AA49B6">
        <w:rPr>
          <w:b w:val="0"/>
          <w:sz w:val="28"/>
          <w:szCs w:val="28"/>
          <w:lang w:val="uk-UA"/>
        </w:rPr>
        <w:t>Критерії оцінювання досягнень вихованців за 12-бальною системою</w:t>
      </w:r>
      <w:r>
        <w:rPr>
          <w:b w:val="0"/>
          <w:sz w:val="28"/>
          <w:szCs w:val="28"/>
          <w:lang w:val="uk-UA"/>
        </w:rPr>
        <w:t>….</w:t>
      </w:r>
      <w:r w:rsidRPr="00AA49B6">
        <w:rPr>
          <w:b w:val="0"/>
          <w:sz w:val="28"/>
          <w:szCs w:val="28"/>
          <w:lang w:val="uk-UA"/>
        </w:rPr>
        <w:t>30</w:t>
      </w:r>
    </w:p>
    <w:p w:rsidR="002D588D" w:rsidRPr="005555E8" w:rsidRDefault="002D588D" w:rsidP="002D5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Cs/>
          <w:color w:val="000000"/>
          <w:sz w:val="28"/>
          <w:szCs w:val="28"/>
          <w:lang w:val="uk-UA"/>
        </w:rPr>
      </w:pPr>
    </w:p>
    <w:p w:rsidR="002D588D" w:rsidRPr="008D6FE0" w:rsidRDefault="002D588D">
      <w:pPr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8D6FE0">
        <w:rPr>
          <w:rFonts w:ascii="Times New Roman" w:eastAsia="Batang" w:hAnsi="Times New Roman"/>
          <w:bCs/>
          <w:color w:val="000000"/>
          <w:sz w:val="28"/>
          <w:szCs w:val="28"/>
        </w:rPr>
        <w:br w:type="page"/>
      </w:r>
    </w:p>
    <w:p w:rsidR="005555E8" w:rsidRPr="005555E8" w:rsidRDefault="005555E8" w:rsidP="00A64781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5E8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завдань, які обов’язково повинен виконати молодий спеціаліст протягом першого року</w:t>
      </w:r>
    </w:p>
    <w:p w:rsidR="002D588D" w:rsidRPr="002D588D" w:rsidRDefault="002D588D" w:rsidP="002D588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5932" w:rsidRPr="000E07DE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07DE">
        <w:rPr>
          <w:rFonts w:ascii="Times New Roman" w:hAnsi="Times New Roman"/>
          <w:i/>
          <w:sz w:val="28"/>
          <w:szCs w:val="28"/>
          <w:lang w:val="uk-UA"/>
        </w:rPr>
        <w:t>Почнемо шукати основи, на яких, ніби на непохитній скелі, можна побуд</w:t>
      </w:r>
      <w:r w:rsidR="000E07DE">
        <w:rPr>
          <w:rFonts w:ascii="Times New Roman" w:hAnsi="Times New Roman"/>
          <w:i/>
          <w:sz w:val="28"/>
          <w:szCs w:val="28"/>
          <w:lang w:val="uk-UA"/>
        </w:rPr>
        <w:t>увати метод навчання і вчення.</w:t>
      </w:r>
    </w:p>
    <w:p w:rsidR="00EB5932" w:rsidRPr="000E07DE" w:rsidRDefault="00EB5932" w:rsidP="00E327E6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i/>
          <w:sz w:val="28"/>
          <w:szCs w:val="28"/>
        </w:rPr>
      </w:pPr>
    </w:p>
    <w:p w:rsidR="00E327E6" w:rsidRPr="000E07DE" w:rsidRDefault="00EB5932" w:rsidP="000E07DE">
      <w:pPr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i/>
          <w:sz w:val="28"/>
          <w:szCs w:val="28"/>
        </w:rPr>
      </w:pPr>
      <w:r w:rsidRPr="000E07DE">
        <w:rPr>
          <w:rFonts w:ascii="Times New Roman" w:hAnsi="Times New Roman"/>
          <w:i/>
          <w:sz w:val="28"/>
          <w:szCs w:val="28"/>
          <w:lang w:val="uk-UA"/>
        </w:rPr>
        <w:t xml:space="preserve">Я.А. </w:t>
      </w:r>
      <w:proofErr w:type="spellStart"/>
      <w:r w:rsidRPr="000E07DE">
        <w:rPr>
          <w:rFonts w:ascii="Times New Roman" w:hAnsi="Times New Roman"/>
          <w:i/>
          <w:sz w:val="28"/>
          <w:szCs w:val="28"/>
          <w:lang w:val="uk-UA"/>
        </w:rPr>
        <w:t>Коменський</w:t>
      </w:r>
      <w:proofErr w:type="spellEnd"/>
    </w:p>
    <w:p w:rsidR="00E327E6" w:rsidRPr="000E07DE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327E6" w:rsidRPr="000E07DE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07DE">
        <w:rPr>
          <w:rFonts w:ascii="Times New Roman" w:hAnsi="Times New Roman"/>
          <w:i/>
          <w:sz w:val="28"/>
          <w:szCs w:val="28"/>
          <w:lang w:val="uk-UA"/>
        </w:rPr>
        <w:t xml:space="preserve">Для того, щоб навчити іншого, потрібно більше розуму, ніж для того, щоб навчитися самому. </w:t>
      </w:r>
    </w:p>
    <w:p w:rsidR="00EB5932" w:rsidRPr="000E07DE" w:rsidRDefault="00EB5932" w:rsidP="00EB5932">
      <w:pPr>
        <w:shd w:val="clear" w:color="auto" w:fill="FFFFFF"/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i/>
          <w:sz w:val="28"/>
          <w:szCs w:val="28"/>
        </w:rPr>
      </w:pPr>
    </w:p>
    <w:p w:rsidR="00E327E6" w:rsidRPr="000E07DE" w:rsidRDefault="00EB5932" w:rsidP="000E07DE">
      <w:pPr>
        <w:shd w:val="clear" w:color="auto" w:fill="FFFFFF"/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E07DE">
        <w:rPr>
          <w:rFonts w:ascii="Times New Roman" w:hAnsi="Times New Roman"/>
          <w:i/>
          <w:sz w:val="28"/>
          <w:szCs w:val="28"/>
          <w:lang w:val="uk-UA"/>
        </w:rPr>
        <w:t>М. Монтень</w:t>
      </w:r>
    </w:p>
    <w:p w:rsidR="00EB5932" w:rsidRPr="000E07DE" w:rsidRDefault="00EB5932" w:rsidP="00E327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7E6" w:rsidRPr="000E07DE" w:rsidRDefault="00E327E6" w:rsidP="00A64781">
      <w:pPr>
        <w:numPr>
          <w:ilvl w:val="1"/>
          <w:numId w:val="1"/>
        </w:numPr>
        <w:shd w:val="clear" w:color="auto" w:fill="FFFFFF"/>
        <w:tabs>
          <w:tab w:val="clear" w:pos="164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color w:val="000000"/>
          <w:sz w:val="28"/>
          <w:szCs w:val="28"/>
          <w:lang w:val="uk-UA"/>
        </w:rPr>
        <w:t xml:space="preserve">... Левову частину творчої енергії, досвіду, сміливості в пошуках відомі педагоги здобули саме в перші кроки своєї педагогічної діяльності. Занедбавши ці кроки, можна втратити можливості для творчого зростання </w:t>
      </w:r>
      <w:r w:rsidRPr="000E07DE"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>освітянина</w:t>
      </w:r>
      <w:r w:rsidRPr="000E07D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D588D" w:rsidRDefault="002D588D" w:rsidP="00174DA9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E327E6" w:rsidRDefault="00E327E6" w:rsidP="00174D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07DE">
        <w:rPr>
          <w:rFonts w:ascii="Times New Roman" w:hAnsi="Times New Roman"/>
          <w:b/>
          <w:bCs/>
          <w:sz w:val="28"/>
          <w:szCs w:val="28"/>
          <w:lang w:val="uk-UA"/>
        </w:rPr>
        <w:t>Перелік завдань, які обов’язково повинен виконати молодий спеціаліст протягом першого року</w:t>
      </w:r>
    </w:p>
    <w:p w:rsidR="000E07DE" w:rsidRPr="000E07DE" w:rsidRDefault="000E07DE" w:rsidP="00174D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Розробка поурочно-тематичного планування з урахуванням професійної спрямованості викладання предмета.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Розробка циклу уроків з навчальної теми.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Розробка завдань для проміжного та тематичного оцінювання учнів.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Розробка програми ліквідації прогалин у знаннях учнів.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Розробка планів уроків різних типів. 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Розробка сценарію позаурочного заходу.</w:t>
      </w:r>
    </w:p>
    <w:p w:rsidR="00E327E6" w:rsidRPr="00E327E6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Аналіз проведення власних уроків.</w:t>
      </w:r>
    </w:p>
    <w:p w:rsidR="00E327E6" w:rsidRPr="002D588D" w:rsidRDefault="00E327E6" w:rsidP="00A647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Підготовка і проведення батьківських зборів за однією з педагогічних проблем.</w:t>
      </w:r>
    </w:p>
    <w:p w:rsidR="002D588D" w:rsidRDefault="002D588D" w:rsidP="002D5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D588D" w:rsidRDefault="002D588D" w:rsidP="002D5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5F11FE" w:rsidRDefault="005F11FE" w:rsidP="002D5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5F11FE" w:rsidRDefault="00E327E6" w:rsidP="00A64781">
      <w:pPr>
        <w:pStyle w:val="a5"/>
        <w:numPr>
          <w:ilvl w:val="0"/>
          <w:numId w:val="24"/>
        </w:numPr>
        <w:spacing w:after="0"/>
        <w:ind w:hanging="1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D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</w:t>
      </w:r>
      <w:r w:rsidR="005F11F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оради досвідчених колег молодому фахівцю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D588D" w:rsidRPr="00E327E6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327E6" w:rsidRPr="000E07DE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В особистій практиці сховані таємниці швидких і надійних успіхів. </w:t>
      </w:r>
    </w:p>
    <w:p w:rsidR="000E07DE" w:rsidRDefault="000E07DE" w:rsidP="00E327E6">
      <w:pPr>
        <w:shd w:val="clear" w:color="auto" w:fill="FFFFFF"/>
        <w:autoSpaceDE w:val="0"/>
        <w:autoSpaceDN w:val="0"/>
        <w:adjustRightInd w:val="0"/>
        <w:spacing w:after="0"/>
        <w:ind w:left="6372" w:right="4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E327E6" w:rsidRPr="000E07DE" w:rsidRDefault="00E327E6" w:rsidP="000E07DE">
      <w:pPr>
        <w:shd w:val="clear" w:color="auto" w:fill="FFFFFF"/>
        <w:autoSpaceDE w:val="0"/>
        <w:autoSpaceDN w:val="0"/>
        <w:adjustRightInd w:val="0"/>
        <w:spacing w:after="0"/>
        <w:ind w:left="6372" w:right="40"/>
        <w:jc w:val="right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Я.А. </w:t>
      </w:r>
      <w:proofErr w:type="spellStart"/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Коменський</w:t>
      </w:r>
      <w:proofErr w:type="spellEnd"/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 </w:t>
      </w:r>
    </w:p>
    <w:p w:rsidR="006223BC" w:rsidRDefault="006223BC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0E07DE" w:rsidRDefault="00E327E6" w:rsidP="006223BC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Десять перевірених істин</w:t>
      </w:r>
    </w:p>
    <w:p w:rsidR="006223BC" w:rsidRPr="00E327E6" w:rsidRDefault="006223BC" w:rsidP="006223BC">
      <w:pPr>
        <w:spacing w:after="0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Вивчайте можливості кожного вихованця. </w:t>
      </w:r>
      <w:r w:rsidRPr="00E327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Пам'ятайте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: без знання стану здоров’я учнів неможливе правильне навчання і виховання.</w:t>
      </w:r>
    </w:p>
    <w:p w:rsidR="00E327E6" w:rsidRPr="00E327E6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Вступаючи у контакт з учнями, не варто будувати зверхні стосунки з ними. </w:t>
      </w:r>
      <w:r w:rsidRPr="00E327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Пам'ятайте: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навіть малюк у взаєминах із дорослими певною мірою прагне відстоювати свою незалежність. Від спільних колективних дій викладача та учня залежить успіх справи. Намагайтеся частіше хвалити, заохочувати вихованців. Вивчайте індивідуальні можливості й потреби кожного з них, наполегливо оволодівайте методикою педагогічної співпраці. Карайте учня лише тоді, коли без цього не можна обійтися.</w:t>
      </w:r>
    </w:p>
    <w:p w:rsidR="00E327E6" w:rsidRPr="00E327E6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Частіше посміхайтеся. </w:t>
      </w:r>
      <w:r w:rsidRPr="00E327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Пам'ятайте: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ваша посмішка до учнів свідчить про те, що зустріч з ними вам приємна; усмішка створює загальний позитивний настрій.</w:t>
      </w:r>
    </w:p>
    <w:p w:rsidR="00E327E6" w:rsidRPr="00E327E6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Плануючи свої перші уроки, продумайте:</w:t>
      </w:r>
    </w:p>
    <w:p w:rsidR="005F11FE" w:rsidRPr="005F11FE" w:rsidRDefault="00E327E6" w:rsidP="00A64781">
      <w:pPr>
        <w:pStyle w:val="a5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як учні повинні поводитись на уроці, які поведінкові звички для цього слід спеціально виховувати і які з уже наявних треба закріпити. </w:t>
      </w:r>
      <w:r w:rsidRPr="00E327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Пам'ятайте: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якщо педагог не виховує в учнях певної системи корисних звичок, то на їх місці найчастіше виникають звички шкідливі. З перших уроків виробляйте в учнів певний стереотип поведінки, формуйте позитивні навички; </w:t>
      </w:r>
    </w:p>
    <w:p w:rsidR="00E327E6" w:rsidRPr="005F11FE" w:rsidRDefault="00E327E6" w:rsidP="00A64781">
      <w:pPr>
        <w:pStyle w:val="a5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які види робіт будуть виконані учнями на уроці, що необхідно зробити для того, щоб завдання вони виконували технічно грамотно, яка спеціальна підготовка для цього потрібна. </w:t>
      </w:r>
      <w:r w:rsidRPr="005F11F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Пам’ятайте:</w:t>
      </w:r>
      <w:r w:rsidRPr="005F11F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більшість безладу на уроці відбувається через недостатню завантаженість учнів корисною, цікавою роботою. Особливо важливим є те, чого вони навчаються, виконуючи ті </w:t>
      </w:r>
      <w:r w:rsidRPr="005F11F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чи інші завдання, та до чого привчаються у процесі цієї діяльності.</w:t>
      </w:r>
    </w:p>
    <w:p w:rsidR="00E327E6" w:rsidRPr="006223BC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223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Важливе завдання викладача – передбачити проблемні ситуації, які виникатимуть на уроці. </w:t>
      </w:r>
      <w:r w:rsidRPr="006223B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Пам'ятайте:</w:t>
      </w:r>
      <w:r w:rsidRPr="006223B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помилці легше запобігти, ніж виправити її.</w:t>
      </w:r>
    </w:p>
    <w:p w:rsidR="00E327E6" w:rsidRPr="006223BC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6223BC">
        <w:rPr>
          <w:rFonts w:ascii="Times New Roman" w:hAnsi="Times New Roman"/>
          <w:bCs/>
          <w:color w:val="000000"/>
          <w:sz w:val="28"/>
          <w:szCs w:val="28"/>
          <w:lang w:val="uk-UA"/>
        </w:rPr>
        <w:t>Вчіться вислуховувати учнів до кінця навіть тоді, коли, на вашу думку, вони помиляються, чи у вас обмаль часу.</w:t>
      </w:r>
      <w:r w:rsidRPr="006223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223B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Пам’ятайте</w:t>
      </w:r>
      <w:r w:rsidRPr="006223B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: кожен учень має знати, що він буде почутий.  </w:t>
      </w:r>
    </w:p>
    <w:p w:rsidR="00E327E6" w:rsidRPr="006223BC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223B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Пам'ятайте:</w:t>
      </w:r>
      <w:r w:rsidRPr="006223B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основне призначення оцінки – правильно визначити не результат навчання учнів, а їхні навчальні досягнення, динаміку зміни успішності.</w:t>
      </w:r>
    </w:p>
    <w:p w:rsidR="005F11FE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223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Без вимогливості педагога неможлива організація навчальної та суспільно-корисної діяльності учнів. Здебільшого протягом 45 хвилин уроку викладач ставить перед своїми учнями близько 100 вимог. </w:t>
      </w:r>
      <w:r w:rsidRPr="006223B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Пам'ятайте </w:t>
      </w:r>
      <w:r w:rsidRPr="006223B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слова А.Макаренка: </w:t>
      </w:r>
      <w:r w:rsidRPr="006223B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«Без щирої, відкритої, переконливої, гарячої й рішучої вимоги не можна починати виховання колективу».</w:t>
      </w:r>
      <w:r w:rsidRPr="006223B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6223BC">
        <w:rPr>
          <w:rFonts w:ascii="Times New Roman" w:hAnsi="Times New Roman"/>
          <w:bCs/>
          <w:color w:val="000000"/>
          <w:sz w:val="28"/>
          <w:szCs w:val="28"/>
          <w:lang w:val="uk-UA"/>
        </w:rPr>
        <w:t>Вимоги мають бути послідовними. Слід домагатися обов'язкового їх виконання від усієї групи, не забуваючи про повагу до особистості учня.</w:t>
      </w:r>
    </w:p>
    <w:p w:rsidR="005F11FE" w:rsidRPr="005F11FE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Наполегливо оволодівайте навичками самоаналізу уроку. </w:t>
      </w:r>
      <w:r w:rsidRPr="005F11F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Пам'ятайте </w:t>
      </w:r>
      <w:r w:rsidRPr="005F11F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слова В. Сухомлинського</w:t>
      </w:r>
      <w:r w:rsidRPr="005F11FE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: «Один із секретів педагогічної творчості й полягає в тому, щоб збудити в учителя інтерес до пошуку, до аналізу власної роботи. Хто намагається розібратися в хорошому і поганому на своїх уроках, у своїх взаєминах з вихованцями, той уже досяг половини успіху».</w:t>
      </w:r>
    </w:p>
    <w:p w:rsidR="00E327E6" w:rsidRPr="005F11FE" w:rsidRDefault="00E327E6" w:rsidP="00A64781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>Однією з важливих умов творчого зростання молодого фахівця є вміння глибоко аналізувати увесь комплекс навчально-педагогічної діяльності, як своєї, так і колег, оцінювати різноманітні аспекти</w:t>
      </w:r>
      <w:r w:rsidR="006223BC"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життя в навчальному закладі, </w:t>
      </w:r>
      <w:r w:rsidRPr="005F11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здійснювати творчий пошук шляхів подолання труднощів у спілкуванні. </w:t>
      </w:r>
      <w:r w:rsidRPr="005F11F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Пам'ятайте:</w:t>
      </w:r>
      <w:r w:rsidRPr="005F11F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ведення щоденника з перших кроків педагогічної діяльності дасть змогу активізувати внутрішній діалог із самим собою, сприятиме розвитку педагогічної думки – відвертої самокритичної творчості. </w:t>
      </w:r>
    </w:p>
    <w:p w:rsidR="00E327E6" w:rsidRDefault="00E327E6" w:rsidP="006223BC">
      <w:pPr>
        <w:shd w:val="clear" w:color="auto" w:fill="FFFFFF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327E6" w:rsidRPr="000E07DE" w:rsidRDefault="00E327E6" w:rsidP="006223BC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Учіться на чужих помилках</w:t>
      </w:r>
    </w:p>
    <w:p w:rsidR="006223BC" w:rsidRPr="00E327E6" w:rsidRDefault="006223BC" w:rsidP="006223BC">
      <w:pPr>
        <w:spacing w:after="0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Перед уроком перевірте, чи все потрібне на місці, чи немає непотрібних предметів біля дошки, чи чисто в аудиторії, майстерні. 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Раціонально використовуйте кожну хвилину уроку.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Не витрачайте багато часу на перевірку домашнього завдання. Використовуйте різні форми перевірки. Впроваджуйте систему взаємоперевірки.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Пояснюйте учням завдання і мету уроку.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Під час пояснення нового матеріалу намагайтеся вичленити проблеми, пропонуйте учням вирішувати їх самостійно.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Не спішіть виправляти учня, краще, якщо це зроблять інші учні.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Намагайтеся організувати самостійну роботу учнів на уроці.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До кожного учня шукайте індивідуальний підхід.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Ефективно використовуйте технічні засоби навчання, наочність – не марнуйте час.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Звертайте увагу на виховні аспекти уроку.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Домашнє завдання пояснюйте, не затримуйте учнів після дзвоника. </w:t>
      </w:r>
    </w:p>
    <w:p w:rsidR="00E327E6" w:rsidRPr="00E327E6" w:rsidRDefault="00E327E6" w:rsidP="00A64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Пам’ятайте: кожен урок не повинен бути схожим на попередній!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D588D" w:rsidRPr="00E327E6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F11FE" w:rsidRDefault="005F11FE" w:rsidP="00A64781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</w:t>
      </w:r>
      <w:r w:rsidR="006223BC" w:rsidRPr="002D58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управляти учнівським колективом</w:t>
      </w:r>
    </w:p>
    <w:p w:rsidR="006223BC" w:rsidRDefault="006223BC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E07DE" w:rsidRDefault="000E07DE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Управління групою людей вимагає авторитету. Буває авторитет сили. Йому підкорюються зі страху покарання. Механізм силового управління порівняно простий, тому його часто використовують. Але й розплата за цю простоту велика. Буває авторитет знання. Йому підкоряються добровільно. Ключове слово тут «повага». Але не всяке знання визначається групою як таке, що заслуговує на повагу.</w:t>
      </w:r>
    </w:p>
    <w:p w:rsidR="00DE7795" w:rsidRPr="00DE7795" w:rsidRDefault="00DE7795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E327E6" w:rsidRPr="006223BC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6223B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У реальних умовах авторитет викладача включає обидві складові: авторитет сили і авторитет знання, які ґрунтуються на таких аспектах: </w:t>
      </w:r>
    </w:p>
    <w:p w:rsidR="006223BC" w:rsidRPr="006223BC" w:rsidRDefault="006223BC" w:rsidP="006223BC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Демонстрація професійного рівня.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Професіоналізм поважають усі. Й учням, особливо старшим, потрібно переконатися в тому, що викладач досконало володіє предметом. По-справжньому уважно слухають тільки тих, хто сам уміє робити те, чому навчає.</w:t>
      </w:r>
    </w:p>
    <w:p w:rsidR="000E07DE" w:rsidRDefault="000E07DE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Вихід за межі підручника, предмета.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Якщо викладач зможе гармонійно вплести в тканину уроку останні події, оточуючу дійсність, сюжет із популярного фільму, серіалу, захват і вдячність йому забезпечені.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Покажіть свою компетентність в інших сферах знань. Цитуйте вірші та влучні вислови на уроках математики, продемонструйте знання математики, фізики, хімії на уроках літератури й мови.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Демонструйте знання молодіжної субкультури. Для цього варто втратити час на читання хоча б одного молодіжного журналу.</w:t>
      </w:r>
    </w:p>
    <w:p w:rsidR="006223BC" w:rsidRPr="00E327E6" w:rsidRDefault="006223BC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Зрівнювання позицій.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Поставте себе у позицію оцінюваного. Викладач завжди «дивиться зверху». Йому добре. Спробував би сам відповідати під пильним поглядом. Учні відчувають внутрішню несправедливість ситуації.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початку протягом деякого часу самі давайте оцінку своєму уроку. </w:t>
      </w:r>
    </w:p>
    <w:p w:rsidR="006223BC" w:rsidRPr="00E327E6" w:rsidRDefault="006223BC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Запитуйте поради в учнів. 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Щодо усіляких складних питань або проблем радьтеся з учнями. Переконайте учнів у тому, що їхня думка має для вас значення.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Міркуйте з учнями разом над важким питанням. Обговоріть різні варіанти рішень. Але відразу попереджуйте: останнє слово все-таки залишається за вами. І не забудьте подякувати учням за участь в обговоренні. 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D588D" w:rsidRPr="00E327E6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F11FE" w:rsidRDefault="005F11FE" w:rsidP="00A64781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Урок</w:t>
      </w:r>
      <w:r w:rsidR="00E327E6" w:rsidRPr="006223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–</w:t>
      </w:r>
      <w:r w:rsidR="00E327E6" w:rsidRPr="006223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основний структурний елемент навчання</w:t>
      </w:r>
    </w:p>
    <w:p w:rsidR="00E327E6" w:rsidRDefault="00E327E6" w:rsidP="00E327E6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D588D" w:rsidRDefault="002D588D" w:rsidP="00E327E6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17423" w:rsidRPr="000E07DE" w:rsidRDefault="00B17423" w:rsidP="00B17423">
      <w:pPr>
        <w:spacing w:after="0"/>
        <w:ind w:left="5103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Ключем до розв’язання всіх найважливіших проблем навчально-виховного процесу є розв’язання проблеми хорошого уроку.</w:t>
      </w:r>
    </w:p>
    <w:p w:rsidR="00B17423" w:rsidRPr="000E07DE" w:rsidRDefault="00B17423" w:rsidP="000E07DE">
      <w:pPr>
        <w:spacing w:after="0"/>
        <w:ind w:left="5103"/>
        <w:jc w:val="right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В. О. Сухомлинський</w:t>
      </w:r>
    </w:p>
    <w:p w:rsidR="00B17423" w:rsidRPr="00E327E6" w:rsidRDefault="00B17423" w:rsidP="00E327E6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Основним структурним елементом навчального процесу був і залишається урок. У новому розумінні урок слід розглядати, з одного боку, як середовище для повноцінної навчальної діяльності, а з іншого – як засіб розвитку особистісних якостей учня.</w:t>
      </w:r>
    </w:p>
    <w:p w:rsidR="00EF4D8A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words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E07DE" w:rsidRDefault="000E07DE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words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27E6" w:rsidRPr="00EE09D9" w:rsidRDefault="00E327E6" w:rsidP="00EE09D9">
      <w:pPr>
        <w:pStyle w:val="a6"/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Етапи уроку: </w:t>
      </w: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мотиваційно-організаційний; </w:t>
      </w: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виконавчо-діяльнісний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; </w:t>
      </w:r>
    </w:p>
    <w:p w:rsidR="00E327E6" w:rsidRPr="00E327E6" w:rsidRDefault="00E327E6" w:rsidP="00A647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рефлексивно-контролюючий.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Процес формування творчої особистості учня пов'язаний з проблемою винаходження нових ефективних та дієвих систем навчання. Одним зі шляхів реалізації цього процесу є перехід до створення середовища активного навчання. 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Процес створення активного навчального середовища, яке б перетворювало урок на ефективний засіб навчання, починається з планування.  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Розробка плану (сценарію) уроку є однією з найважливіших задач викладача. Обмірковування уроку – специфічний акт прийняття рішення з конструювання загальної </w:t>
      </w: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мислительної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діяльнісної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моделі взаємодії викладача й учнів у ході уроку.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Організація самого уроку потребує від викладача ретельного і цілеспрямованого добирання інформації, тому що від якості пред'явленого навчального матеріалу залежать результати засвоєння його учнями.</w:t>
      </w:r>
    </w:p>
    <w:p w:rsidR="00EF4D8A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u w:val="words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27E6" w:rsidRPr="00E327E6" w:rsidRDefault="00E327E6" w:rsidP="00EF4D8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</w:rPr>
        <w:t xml:space="preserve">Дидактична </w:t>
      </w:r>
      <w:proofErr w:type="spellStart"/>
      <w:r w:rsidRPr="00EE09D9">
        <w:rPr>
          <w:rFonts w:ascii="Times New Roman" w:hAnsi="Times New Roman"/>
          <w:b/>
          <w:sz w:val="28"/>
          <w:szCs w:val="28"/>
          <w:u w:val="single"/>
        </w:rPr>
        <w:t>організація</w:t>
      </w:r>
      <w:proofErr w:type="spellEnd"/>
      <w:r w:rsidRPr="00E327E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сценарію майбутнього уроку складається з двох взаємозалежних частин:</w:t>
      </w:r>
    </w:p>
    <w:p w:rsidR="00E327E6" w:rsidRPr="00E327E6" w:rsidRDefault="00E327E6" w:rsidP="00A647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обмірковування уроку, кожного його етапу; </w:t>
      </w:r>
    </w:p>
    <w:p w:rsidR="00E327E6" w:rsidRPr="00E327E6" w:rsidRDefault="00E327E6" w:rsidP="00A647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запис у тій чи іншій формі сценарію уроку.</w:t>
      </w:r>
    </w:p>
    <w:p w:rsidR="00EF4D8A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роботи молодих викладачів показує, що перші роки вони думають головним чином про те, що і як говорити на уроці. Вони детально знайомляться зі змістом навчального предмета. І лише після низки серйозних невдач молоді викладачі усвідомлюють, наскільки істотне в підготовці виразне розуміння суті та призначення кожного елементу уроку, його форми та місця, способу й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реалізації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та взаємодії з іншими елементами уроку.</w:t>
      </w:r>
    </w:p>
    <w:p w:rsidR="00EF4D8A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words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27E6" w:rsidRPr="00DE7795" w:rsidRDefault="00E327E6" w:rsidP="00EE09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t>Послідовність складання сценарію уроку</w:t>
      </w:r>
    </w:p>
    <w:p w:rsidR="00EE09D9" w:rsidRPr="00DE7795" w:rsidRDefault="00EE09D9" w:rsidP="00EE09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Перший етап –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підготовчий або прогностичний. Він виконується усіма, хоча багато хто його не виділяє як етап. Це – визначення теми й мети уроку за тематичним плануванням.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Другий етап –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моделювання конкретного навчального матеріалу і відповідного проектування його вивчення. Відбираючи навчальний матеріал, викладач звертається до методичних посібників, підручників, ЗМІ,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довідників, енциклопедій. Він ретельно продумує, яке обладнання необхідне на уроці і як воно буде використане, які засоби наочного ілюстрування змісту варто використати.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Третій етап –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визначення найефективніших форм і методів, прийомів навчальної діяльності.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Четвертий етап –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оформлення сценарію уроку.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П'ятий етап –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написаного сценарію, вихід на нову модель наступного уроку. Цей етап визначає методичну майстерність, професійну компетентність викладача. </w:t>
      </w:r>
    </w:p>
    <w:p w:rsidR="00EF4D8A" w:rsidRPr="00E327E6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4D8A" w:rsidRPr="000E07DE" w:rsidRDefault="00EF4D8A" w:rsidP="00EF4D8A">
      <w:pPr>
        <w:spacing w:after="0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Крок за кроком</w:t>
      </w:r>
    </w:p>
    <w:p w:rsidR="00E327E6" w:rsidRPr="000E07DE" w:rsidRDefault="00E327E6" w:rsidP="00EF4D8A">
      <w:pPr>
        <w:spacing w:after="0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07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(Пам'ятка щодо підготовки та реалізації організаційного аспекту уроку)</w:t>
      </w:r>
    </w:p>
    <w:p w:rsidR="00EF4D8A" w:rsidRPr="00E327E6" w:rsidRDefault="00EF4D8A" w:rsidP="00EF4D8A">
      <w:pPr>
        <w:spacing w:after="0"/>
        <w:ind w:left="708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Default="00E327E6" w:rsidP="00EE09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Організація структури уроку:</w:t>
      </w:r>
    </w:p>
    <w:p w:rsidR="000E07DE" w:rsidRPr="00EE09D9" w:rsidRDefault="000E07DE" w:rsidP="00EE09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327E6" w:rsidRPr="00E327E6" w:rsidRDefault="00E327E6" w:rsidP="00A647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чітко визначити структурні компоненти уроку залежно від його типу;</w:t>
      </w:r>
    </w:p>
    <w:p w:rsidR="00E327E6" w:rsidRPr="00E327E6" w:rsidRDefault="00E327E6" w:rsidP="00A647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продумати організацію кожного структурного компонента уроку, визначивши його питому вагу в загальній композиції уроку, проміжні цілі, зміст, методи та засоби навчання;</w:t>
      </w:r>
    </w:p>
    <w:p w:rsidR="00E327E6" w:rsidRPr="00E327E6" w:rsidRDefault="00E327E6" w:rsidP="00A647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відібрати для кожного структурного компонента уроку адекватні форми організації навчально-пізнавальної діяльності учнів;</w:t>
      </w:r>
    </w:p>
    <w:p w:rsidR="00E327E6" w:rsidRPr="00EF4D8A" w:rsidRDefault="00E327E6" w:rsidP="00A647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забезпечити мобілізацію інтелектуальних, фізичних та емоційних ресурсів суб'єктів навчально-виховного процесу на кожному етапі уроку.</w:t>
      </w:r>
    </w:p>
    <w:p w:rsidR="00EF4D8A" w:rsidRPr="00E327E6" w:rsidRDefault="00EF4D8A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</w:p>
    <w:p w:rsidR="00E327E6" w:rsidRDefault="00E327E6" w:rsidP="00EE09D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Організація навчального матеріалу:</w:t>
      </w:r>
    </w:p>
    <w:p w:rsidR="000E07DE" w:rsidRPr="00EE09D9" w:rsidRDefault="000E07DE" w:rsidP="00EE09D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підібрати навчальний матеріал, що відповідає темі, меті та завданням уроку;</w:t>
      </w: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здійснити логіко-структурний аналіз змісту теми, з'ясувати її дидактичні та методичні особливості;</w:t>
      </w: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переглянути та структурувати навчальний матеріал для уроку в цілому та на кожний його етап зокрема;</w:t>
      </w: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виділити у змісті навчального матеріалу основне, істотне, що підлягатиме обов'язковому засвоєнню;</w:t>
      </w: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виділити в змісті дидактичного матеріалу </w:t>
      </w: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описувальну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, пояснювальну, інструктивну інформацію;</w:t>
      </w:r>
    </w:p>
    <w:p w:rsidR="00E327E6" w:rsidRP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унормувати навчальний матеріал для уроку в цілому та кожного його структурного компонента за змістом, обсягом, часом;</w:t>
      </w:r>
    </w:p>
    <w:p w:rsidR="00E327E6" w:rsidRDefault="00E327E6" w:rsidP="00A6478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визначити зміст та обсяг домашнього завдання.</w:t>
      </w:r>
    </w:p>
    <w:p w:rsidR="005F11FE" w:rsidRDefault="005F11FE" w:rsidP="00EE09D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327E6" w:rsidRDefault="00E327E6" w:rsidP="00EE09D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Організація педагогічної діяльності викладача та навчально-пізнавальної діяльності учнів передбачає:</w:t>
      </w:r>
    </w:p>
    <w:p w:rsidR="000E07DE" w:rsidRPr="00EE09D9" w:rsidRDefault="000E07DE" w:rsidP="00EE09D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наявність поурочно-тематичного плану, журналу теоретичного навчання, учнівських зошитів, підручників, довідкової літератури, навчальних посібників, комплексу </w:t>
      </w: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роздаткового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дидактичного матеріалу;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раціональна постановка викладачем цілей та завдань діяльності, сприйняття і осмислення їх учнями, спрямування навчальної діяльності на досягнення мети;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мотивація наступної спільної діяльності викладача й учнів на уроці;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планування, нормування, конструювання, прогнозування, діагностування діяльності викладача й учнів на уроці;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озброєння учнів раціональними способами навчально-пізнавальної діяльності;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контроль, самоконтроль, взаємоконтроль і корекція діяльності викладача й учнів, її результативності;</w:t>
      </w:r>
    </w:p>
    <w:p w:rsidR="00E327E6" w:rsidRPr="00E327E6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обладнання робочих місць викладача й учнів відповідно до стандартних гігієнічних вимог;</w:t>
      </w:r>
    </w:p>
    <w:p w:rsidR="00E327E6" w:rsidRPr="00EF4D8A" w:rsidRDefault="00E327E6" w:rsidP="00A6478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раціональний розподіл і використання часу на окремі види діяльності викладача й учнів на уроці.</w:t>
      </w:r>
    </w:p>
    <w:p w:rsidR="00EF4D8A" w:rsidRPr="00E327E6" w:rsidRDefault="00EF4D8A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E327E6" w:rsidRDefault="00E327E6" w:rsidP="00EE09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Організація навчально-методичного забезпечення і оснащення уроку:</w:t>
      </w:r>
    </w:p>
    <w:p w:rsidR="000E07DE" w:rsidRPr="00EE09D9" w:rsidRDefault="000E07DE" w:rsidP="00EE09D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7E6" w:rsidRPr="00E327E6" w:rsidRDefault="00E327E6" w:rsidP="00A647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обладнання уроку (наявність підручників, навчального приладдя, </w:t>
      </w:r>
      <w:proofErr w:type="spellStart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роздаткового</w:t>
      </w:r>
      <w:proofErr w:type="spellEnd"/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матеріалу, інструктивних карток тощо);</w:t>
      </w:r>
    </w:p>
    <w:p w:rsidR="00E327E6" w:rsidRPr="00E327E6" w:rsidRDefault="00E327E6" w:rsidP="00A647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оснащення уроку необхідною наочністю, у тому числі ТЗН, аудіовізуальними засобами, ПК;</w:t>
      </w:r>
    </w:p>
    <w:p w:rsidR="00E327E6" w:rsidRPr="00EF4D8A" w:rsidRDefault="00E327E6" w:rsidP="00A6478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організація діяльності учнів-помічників.</w:t>
      </w:r>
    </w:p>
    <w:p w:rsidR="00EF4D8A" w:rsidRDefault="00EF4D8A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0E07DE" w:rsidRDefault="000E07DE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0E07DE" w:rsidRDefault="000E07DE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0E07DE" w:rsidRPr="00E327E6" w:rsidRDefault="000E07DE" w:rsidP="00EF4D8A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E327E6" w:rsidRDefault="00E327E6" w:rsidP="00EE09D9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Раціональне витрачання часу на організацію роботи викладача й учнів передбачає:</w:t>
      </w:r>
    </w:p>
    <w:p w:rsidR="000E07DE" w:rsidRPr="00EE09D9" w:rsidRDefault="000E07DE" w:rsidP="00EE09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7E6" w:rsidRPr="00E327E6" w:rsidRDefault="00E327E6" w:rsidP="00A647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своєчасний початок уроку;</w:t>
      </w:r>
    </w:p>
    <w:p w:rsidR="00E327E6" w:rsidRPr="00E327E6" w:rsidRDefault="00E327E6" w:rsidP="00A647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оптимальність витрат часу на взаємне привітання, перевірку присутності учнів;</w:t>
      </w:r>
    </w:p>
    <w:p w:rsidR="00E327E6" w:rsidRPr="00E327E6" w:rsidRDefault="00E327E6" w:rsidP="00A647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чітке дозування та корекція витрат часу на окремі етапи уроку;</w:t>
      </w:r>
    </w:p>
    <w:p w:rsidR="00E327E6" w:rsidRPr="00E327E6" w:rsidRDefault="00E327E6" w:rsidP="00A647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своєчасне завершення уроку.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E327E6" w:rsidRPr="005F11FE" w:rsidRDefault="00E327E6" w:rsidP="00EF4D8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5F11F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Особливості деяких моментів уроку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27E6" w:rsidRPr="00EF4D8A" w:rsidRDefault="00E327E6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  <w:r w:rsidRPr="00EF4D8A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«Вхід в урок»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Викладач починає урок з «настроювання». Наприклад, знайомимо з планом уроку в гумористичні формі: спочатку ми разом захопимось глибокими знаннями, для чого проведемо усне опитування; потім спробуємо відповісти на запитання (тема уроку); потім потренуємо мізки (розв'язування вправ); і, нарешті, витягнемо зі схованок пам'яті найголовніше (повторення);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Якщо є технічна можливість, урок можна почати з музичної фрази – мажорно-збудливої або мінорно-заспокійливої (залежно від змісту і форм майбутньої роботи); з інтелектуальної розминки (не занадто складних, а краще цікавих завдань, щоб налаштувати учнів на роботу, а не створювати стресову ситуацію).</w:t>
      </w:r>
    </w:p>
    <w:p w:rsidR="00E327E6" w:rsidRPr="00EF4D8A" w:rsidRDefault="00E327E6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  <w:r w:rsidRPr="00EF4D8A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 xml:space="preserve">«Завершення уроку» 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Викладач завершує урок чітко, традиційним словом або дією. Нехай це буде проста фраза, але доброзичлива і категорична: «Урок закінчений. Успіхів вам!» Або: «Урок завершено, </w:t>
      </w: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зустрічі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на наступному уроці!»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 цінують уміння завершити урок точно за дзвінком, не затягуючи його на </w:t>
      </w:r>
      <w:proofErr w:type="spellStart"/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півперерви</w:t>
      </w:r>
      <w:proofErr w:type="spellEnd"/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. І все ж таки останнє слово за викладачем, а не за дзвінком.</w:t>
      </w:r>
    </w:p>
    <w:p w:rsidR="00EF4D8A" w:rsidRPr="00E327E6" w:rsidRDefault="00EF4D8A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27E6" w:rsidRPr="00EF4D8A" w:rsidRDefault="00EF4D8A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«</w:t>
      </w:r>
      <w:r w:rsidR="00E327E6" w:rsidRPr="00EF4D8A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t>Відпочинок»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Аби зняти певну напругу чи втому від роботи, викладач може використати відпочинок-гру. Але вона має бути короткою, не набридати, не занадто збуджувати, не випадати із структури уроку, допомагати реалізації основної мети. Таким самим чітким, як і завершення уроку, повинно бути і завершення відпочинку. Не можна дозволяти учням загратися.</w:t>
      </w:r>
    </w:p>
    <w:p w:rsidR="00EF4D8A" w:rsidRDefault="00EF4D8A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F4D8A" w:rsidRDefault="00E327E6" w:rsidP="00E32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F4D8A"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  <w:lastRenderedPageBreak/>
        <w:t>«Завдання на стіл!»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>Часто здавання зошитів або письмових робіт затягується. Тому цю процедуру слід відпрацювати відразу і назавжди. Адже загальна плутанина та нервова обстановка дратують і педагога, і учнів. Це не кращим чином позначиться на наступних уроках.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 дві-три хвилини попереджуйте учнів про закінчення роботи і завершуйте її чіткою, може навіть невербальною командою. </w:t>
      </w:r>
    </w:p>
    <w:p w:rsidR="00E327E6" w:rsidRPr="00DE7795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9D9" w:rsidRPr="00DE7795" w:rsidRDefault="00EE09D9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8D" w:rsidRPr="002D588D" w:rsidRDefault="002D588D" w:rsidP="00A64781">
      <w:pPr>
        <w:pStyle w:val="a5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88D">
        <w:rPr>
          <w:rFonts w:ascii="Times New Roman" w:hAnsi="Times New Roman"/>
          <w:b/>
          <w:sz w:val="28"/>
          <w:szCs w:val="28"/>
          <w:lang w:val="uk-UA"/>
        </w:rPr>
        <w:t>Схема-конспект гурткового заняття</w:t>
      </w:r>
    </w:p>
    <w:p w:rsidR="002D588D" w:rsidRDefault="002D588D" w:rsidP="002D588D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E07DE" w:rsidRDefault="000E07DE" w:rsidP="002D588D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D588D" w:rsidRPr="00F7376C" w:rsidRDefault="002D588D" w:rsidP="002D588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376C">
        <w:rPr>
          <w:rFonts w:ascii="Times New Roman" w:hAnsi="Times New Roman"/>
          <w:b/>
          <w:sz w:val="28"/>
          <w:szCs w:val="28"/>
          <w:lang w:val="uk-UA"/>
        </w:rPr>
        <w:t>Тема заняття</w:t>
      </w:r>
    </w:p>
    <w:p w:rsidR="002D588D" w:rsidRDefault="002D588D" w:rsidP="002D588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7376C">
        <w:rPr>
          <w:rFonts w:ascii="Times New Roman" w:hAnsi="Times New Roman"/>
          <w:b/>
          <w:sz w:val="28"/>
          <w:szCs w:val="28"/>
          <w:lang w:val="uk-UA"/>
        </w:rPr>
        <w:t>Мета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(навчальна, розвивальна, виховна)</w:t>
      </w:r>
    </w:p>
    <w:p w:rsidR="002D588D" w:rsidRPr="00F7376C" w:rsidRDefault="002D588D" w:rsidP="002D588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376C">
        <w:rPr>
          <w:rFonts w:ascii="Times New Roman" w:hAnsi="Times New Roman"/>
          <w:b/>
          <w:sz w:val="28"/>
          <w:szCs w:val="28"/>
          <w:lang w:val="uk-UA"/>
        </w:rPr>
        <w:t>Методи: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словесні (розповідь, бесіда, пояснення, лекція, інструктаж тощо);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наочні (демонстрація предметів, явищ, посібників тощо);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навчальні вправи, ігрові вправи, лабораторні досліди, екскурсія, похід тощо)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Рівні повідомлення навчального матеріалу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(необов’язково): </w:t>
      </w:r>
    </w:p>
    <w:p w:rsidR="002D588D" w:rsidRPr="00F7376C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7376C">
        <w:rPr>
          <w:rFonts w:ascii="Times New Roman" w:hAnsi="Times New Roman"/>
          <w:sz w:val="28"/>
          <w:szCs w:val="28"/>
          <w:lang w:val="uk-UA"/>
        </w:rPr>
        <w:t xml:space="preserve">інформаційний </w:t>
      </w:r>
      <w:r>
        <w:rPr>
          <w:rFonts w:ascii="Times New Roman" w:hAnsi="Times New Roman"/>
          <w:sz w:val="28"/>
          <w:szCs w:val="28"/>
          <w:lang w:val="uk-UA"/>
        </w:rPr>
        <w:t>(навчальний матеріал подається у вигляді готової інформації – розповідь, демонстрування, пояснення);</w:t>
      </w:r>
    </w:p>
    <w:p w:rsidR="002D588D" w:rsidRPr="00F7376C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інформаційно-операційний (водночас з інформаційним способом відтворення навчального матеріалу розгорнуто пояснюється функціонування об’єкта вивчення та способи оперування ним);</w:t>
      </w:r>
    </w:p>
    <w:p w:rsidR="002D588D" w:rsidRPr="00500A8E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 (визначається проблема і намічається шлях її розв’язання, наприклад, розгортання низки логічних міркувань і доведень).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виховання </w:t>
      </w:r>
      <w:r>
        <w:rPr>
          <w:rFonts w:ascii="Times New Roman" w:hAnsi="Times New Roman"/>
          <w:i/>
          <w:sz w:val="28"/>
          <w:szCs w:val="28"/>
          <w:lang w:val="uk-UA"/>
        </w:rPr>
        <w:t>(необов’язково):</w:t>
      </w:r>
    </w:p>
    <w:p w:rsidR="002D588D" w:rsidRPr="00500A8E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00A8E">
        <w:rPr>
          <w:rFonts w:ascii="Times New Roman" w:hAnsi="Times New Roman"/>
          <w:sz w:val="28"/>
          <w:szCs w:val="28"/>
          <w:lang w:val="uk-UA"/>
        </w:rPr>
        <w:t>переконання;</w:t>
      </w:r>
    </w:p>
    <w:p w:rsidR="002D588D" w:rsidRPr="00500A8E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емоційний вплив;</w:t>
      </w:r>
    </w:p>
    <w:p w:rsidR="002D588D" w:rsidRPr="00500A8E" w:rsidRDefault="002D588D" w:rsidP="00A6478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стимулювання.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Терміни </w:t>
      </w:r>
      <w:r>
        <w:rPr>
          <w:rFonts w:ascii="Times New Roman" w:hAnsi="Times New Roman"/>
          <w:sz w:val="28"/>
          <w:szCs w:val="28"/>
          <w:lang w:val="uk-UA"/>
        </w:rPr>
        <w:t>(в т. ч. додаткові до даної теми)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Міжпредметні зв’язки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Тип заняття </w:t>
      </w:r>
      <w:r>
        <w:rPr>
          <w:rFonts w:ascii="Times New Roman" w:hAnsi="Times New Roman"/>
          <w:sz w:val="28"/>
          <w:szCs w:val="28"/>
          <w:lang w:val="uk-UA"/>
        </w:rPr>
        <w:t>(засвоєння нових знань, умінь та навичок; формування практичних умінь та навичок; застосування вмінь та навичок; узагальнення; комбіноване)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заняття: </w:t>
      </w:r>
      <w:r>
        <w:rPr>
          <w:rFonts w:ascii="Times New Roman" w:hAnsi="Times New Roman"/>
          <w:sz w:val="28"/>
          <w:szCs w:val="28"/>
          <w:lang w:val="uk-UA"/>
        </w:rPr>
        <w:t>індивідуальне, групове, фронтальне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таблиці, плакати, саморобні посібники, схеми, моделі, ТЗН,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матеріал, демонстраційний матеріал, діаграми, література тощо.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2D588D">
      <w:pP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 (його структура)</w:t>
      </w:r>
    </w:p>
    <w:p w:rsidR="002D588D" w:rsidRDefault="002D588D" w:rsidP="002D588D">
      <w:pPr>
        <w:spacing w:after="0"/>
        <w:ind w:left="720" w:hanging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(залежить від типу заняття, інших параметрів)</w:t>
      </w:r>
    </w:p>
    <w:p w:rsidR="002D588D" w:rsidRDefault="002D588D" w:rsidP="002D588D">
      <w:pPr>
        <w:spacing w:after="0"/>
        <w:ind w:left="720" w:hanging="72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І. Вступна частина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повідомлення теми та мети заняття, очікуваних результатів;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актуалізація опорних знань;</w:t>
      </w:r>
    </w:p>
    <w:p w:rsidR="002D588D" w:rsidRDefault="002D588D" w:rsidP="002D588D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мотивація навчальної діяльності гуртківців.</w:t>
      </w:r>
    </w:p>
    <w:p w:rsidR="002D588D" w:rsidRDefault="002D588D" w:rsidP="002D588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ІІ. Основна частина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0A8E">
        <w:rPr>
          <w:rFonts w:ascii="Times New Roman" w:hAnsi="Times New Roman"/>
          <w:sz w:val="28"/>
          <w:szCs w:val="28"/>
          <w:lang w:val="uk-UA"/>
        </w:rPr>
        <w:t>висвітлення керівником матеріалу нової теми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оволодіння новими теоретичними знаннями,ознайомлення з термінами, способами практичних дій;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учнів до самостійного осмислення нового матеріалу, самостійна робота учнів;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гуртківців до узагальнень, висновків.</w:t>
      </w:r>
    </w:p>
    <w:p w:rsidR="002D588D" w:rsidRDefault="002D588D" w:rsidP="002D588D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2D588D">
      <w:pPr>
        <w:pStyle w:val="a5"/>
        <w:spacing w:after="0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ІІІ. Заключна частина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обґрунтування гуртківцями можливості використання отриманих знать, умінь, навичок;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підсумок заняття із зазначенням його позитивних та негативних моментів;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завдань на наступне заняття;</w:t>
      </w:r>
    </w:p>
    <w:p w:rsidR="002D588D" w:rsidRDefault="002D588D" w:rsidP="00A64781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рекомендована література.</w:t>
      </w:r>
    </w:p>
    <w:p w:rsidR="002D588D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D588D" w:rsidRPr="002D588D" w:rsidRDefault="002D588D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27E6" w:rsidRPr="005E0297" w:rsidRDefault="00E327E6" w:rsidP="00A64781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E0297"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 w:rsidR="005E0297" w:rsidRPr="005E0297">
        <w:rPr>
          <w:rFonts w:ascii="Times New Roman" w:hAnsi="Times New Roman"/>
          <w:b/>
          <w:color w:val="000000"/>
          <w:sz w:val="28"/>
          <w:szCs w:val="28"/>
          <w:lang w:val="uk-UA"/>
        </w:rPr>
        <w:t>едагогіка співробітництва</w:t>
      </w:r>
      <w:r w:rsidRPr="005E0297">
        <w:rPr>
          <w:rFonts w:ascii="Times New Roman" w:hAnsi="Times New Roman"/>
          <w:b/>
          <w:color w:val="000000"/>
          <w:sz w:val="28"/>
          <w:szCs w:val="28"/>
          <w:lang w:val="uk-UA"/>
        </w:rPr>
        <w:t>. З</w:t>
      </w:r>
      <w:r w:rsidR="005E0297" w:rsidRPr="005E02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воротний зв'язок </w:t>
      </w:r>
    </w:p>
    <w:p w:rsidR="005E0297" w:rsidRDefault="005E0297" w:rsidP="005E0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E0297" w:rsidRPr="005E0297" w:rsidRDefault="005E0297" w:rsidP="005E02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Відомим є життєве спостереження: ми любимо не стільки тих, хто нам допоміг, скільки тих, кому допомогли самі. Цей психологічний ефект є основою </w:t>
      </w: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педагогіки співробітництва.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Дай собі допомогти – і користь від цього буде велика. Викладач повинен максимально використовувати ситуації, у яких учні можуть йому допомогти.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Наприклад, учні можуть розробити дуже якісний дидактичний матеріал під вашим керівництвом; виконати взаємоперевірку зошитів, контрольних робіт; провести частину уроку; виконати роботу лаборанта.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Можна спеціально організувати ситуацію, у якій вам знадобиться допомога. Голов</w:t>
      </w:r>
      <w:r w:rsidR="00642899">
        <w:rPr>
          <w:rFonts w:ascii="Times New Roman" w:hAnsi="Times New Roman"/>
          <w:bCs/>
          <w:color w:val="000000"/>
          <w:sz w:val="28"/>
          <w:szCs w:val="28"/>
          <w:lang w:val="uk-UA"/>
        </w:rPr>
        <w:t>не правило – допомога не буває «з-під палки»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Значного ефекту можна досягнути, дозволивши учневі брати участь в управлінні навчанням, виконуючи певну роль.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педагога не стільки важлива оцінка результатів його праці, яку дає керівник (директор, заступник директора чи методист), скільки оцінка, що </w:t>
      </w:r>
      <w:r w:rsidR="00642899">
        <w:rPr>
          <w:rFonts w:ascii="Times New Roman" w:hAnsi="Times New Roman"/>
          <w:bCs/>
          <w:color w:val="000000"/>
          <w:sz w:val="28"/>
          <w:szCs w:val="28"/>
          <w:lang w:val="uk-UA"/>
        </w:rPr>
        <w:t>дається учнями. Існує низка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методичних прийомів, які організовують так званий </w:t>
      </w: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зворотній зв'язок. </w:t>
      </w:r>
    </w:p>
    <w:p w:rsidR="00642899" w:rsidRPr="00E327E6" w:rsidRDefault="00642899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</w:p>
    <w:p w:rsidR="00E327E6" w:rsidRPr="00E327E6" w:rsidRDefault="00E327E6" w:rsidP="00E327E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09D9">
        <w:rPr>
          <w:rFonts w:ascii="Times New Roman" w:hAnsi="Times New Roman"/>
          <w:b/>
          <w:sz w:val="28"/>
          <w:szCs w:val="28"/>
          <w:u w:val="single"/>
        </w:rPr>
        <w:t xml:space="preserve">Метод </w:t>
      </w:r>
      <w:proofErr w:type="spellStart"/>
      <w:r w:rsidRPr="00EE09D9">
        <w:rPr>
          <w:rFonts w:ascii="Times New Roman" w:hAnsi="Times New Roman"/>
          <w:b/>
          <w:sz w:val="28"/>
          <w:szCs w:val="28"/>
          <w:u w:val="single"/>
        </w:rPr>
        <w:t>рефлексії</w:t>
      </w:r>
      <w:proofErr w:type="spellEnd"/>
      <w:r w:rsidRPr="00EE09D9">
        <w:rPr>
          <w:rFonts w:ascii="Times New Roman" w:hAnsi="Times New Roman"/>
          <w:b/>
          <w:sz w:val="28"/>
          <w:szCs w:val="28"/>
        </w:rPr>
        <w:t xml:space="preserve"> </w:t>
      </w:r>
      <w:r w:rsidR="00642899" w:rsidRPr="00EE09D9">
        <w:rPr>
          <w:rFonts w:ascii="Times New Roman" w:hAnsi="Times New Roman"/>
          <w:b/>
          <w:sz w:val="28"/>
          <w:szCs w:val="28"/>
        </w:rPr>
        <w:sym w:font="Symbol" w:char="F02D"/>
      </w:r>
      <w:r w:rsidR="00642899" w:rsidRPr="006428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4289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один з них.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Пропонуємо кілька варіантів його застосування. 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У кожного учня знаходяться картки зі стилізованими малюнками т.зв. </w:t>
      </w:r>
      <w:r w:rsidR="00642899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="0064289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рожиц</w:t>
      </w:r>
      <w:proofErr w:type="spellEnd"/>
      <w:r w:rsidR="00642899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»</w:t>
      </w:r>
      <w:r w:rsidRPr="00E327E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які відображають задоволення, незадоволення або байдужість. На початку і в кінці уроку учні піднімають ту, яка демонструє їх емоційний стан.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Таким чином викладач визначає, у якій емоційній атмосфері йому доведеться проводити урок і які емоції він в учнів викликав. </w:t>
      </w:r>
    </w:p>
    <w:p w:rsidR="00E327E6" w:rsidRPr="00E327E6" w:rsidRDefault="00E327E6" w:rsidP="00E327E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Більш складним і конструктивним прийомом </w:t>
      </w:r>
      <w:r w:rsidRPr="00E327E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є </w:t>
      </w:r>
      <w:r w:rsidRPr="005E0297">
        <w:rPr>
          <w:rFonts w:ascii="Times New Roman" w:hAnsi="Times New Roman"/>
          <w:b/>
          <w:iCs/>
          <w:sz w:val="28"/>
          <w:szCs w:val="28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резюме</w:t>
      </w:r>
      <w:r w:rsidRPr="005E029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327E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–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письмові відповіді учнів на серію запитань, що відображають їхнє ставлення до проведеного уроку, предмета та викладача загалом.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Резюме можна проводити періодично (раз на тиждень, на місяць). Типовими питаннями можуть бути: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Що подобається на уроках?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Що не подобається на уроках?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Чи можеш вчитися краще?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Що заважає вчитися краще?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Які дії викладача вважаєш неправильними?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Постав оцінку викладачу за 12-бальною системою. Обґрунтуй її.</w:t>
      </w:r>
    </w:p>
    <w:p w:rsid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Постав собі оцінку. Обґрунтуй її.</w:t>
      </w:r>
    </w:p>
    <w:p w:rsidR="00E327E6" w:rsidRDefault="00E327E6" w:rsidP="00E327E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3. </w:t>
      </w:r>
      <w:r w:rsidRPr="00DE7795">
        <w:rPr>
          <w:rFonts w:ascii="Times New Roman" w:hAnsi="Times New Roman"/>
          <w:sz w:val="28"/>
          <w:szCs w:val="28"/>
          <w:lang w:val="uk-UA"/>
        </w:rPr>
        <w:t>Дебрифінг</w:t>
      </w:r>
      <w:r w:rsidRPr="00E327E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–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резюме в усній формі. На лаконічно поставлене викладачем питання з приводу вражень від уроку учні по черзі одним-двома словами дають відповідь.</w:t>
      </w:r>
    </w:p>
    <w:p w:rsidR="00E327E6" w:rsidRPr="00E327E6" w:rsidRDefault="00E327E6" w:rsidP="00E327E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4. </w:t>
      </w:r>
      <w:r w:rsidR="00642899" w:rsidRPr="00EE09D9">
        <w:rPr>
          <w:rFonts w:ascii="Times New Roman" w:hAnsi="Times New Roman"/>
          <w:sz w:val="28"/>
          <w:szCs w:val="28"/>
        </w:rPr>
        <w:t>«</w:t>
      </w:r>
      <w:proofErr w:type="spellStart"/>
      <w:r w:rsidRPr="00EE09D9">
        <w:rPr>
          <w:rFonts w:ascii="Times New Roman" w:hAnsi="Times New Roman"/>
          <w:sz w:val="28"/>
          <w:szCs w:val="28"/>
        </w:rPr>
        <w:t>Скринька</w:t>
      </w:r>
      <w:proofErr w:type="spellEnd"/>
      <w:r w:rsidRPr="00EE0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9D9">
        <w:rPr>
          <w:rFonts w:ascii="Times New Roman" w:hAnsi="Times New Roman"/>
          <w:sz w:val="28"/>
          <w:szCs w:val="28"/>
        </w:rPr>
        <w:t>побажань</w:t>
      </w:r>
      <w:proofErr w:type="spellEnd"/>
      <w:r w:rsidR="00642899" w:rsidRPr="00EE09D9">
        <w:rPr>
          <w:rFonts w:ascii="Times New Roman" w:hAnsi="Times New Roman"/>
          <w:sz w:val="28"/>
          <w:szCs w:val="28"/>
        </w:rPr>
        <w:t>»</w:t>
      </w:r>
      <w:r w:rsidRPr="00E327E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E327E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- </w:t>
      </w:r>
      <w:r w:rsidRPr="00E327E6">
        <w:rPr>
          <w:rFonts w:ascii="Times New Roman" w:hAnsi="Times New Roman"/>
          <w:bCs/>
          <w:color w:val="000000"/>
          <w:sz w:val="28"/>
          <w:szCs w:val="28"/>
          <w:lang w:val="uk-UA"/>
        </w:rPr>
        <w:t>так називається зошит, що лежить на столі викладача. Кожний може взяти його і зробити свої записи: поставити запитання, звернутись із проханням, висловити бажання, повідомити викладачу про свої труднощі.</w:t>
      </w:r>
    </w:p>
    <w:p w:rsidR="00E327E6" w:rsidRPr="00E327E6" w:rsidRDefault="00E327E6" w:rsidP="00E327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27E6"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Резюме та записи в зошиті можуть бути анонімними, однак кожен педагог повинен прагнути до взаємної довіри і поваги в стосунках з учнями. </w:t>
      </w:r>
    </w:p>
    <w:p w:rsidR="002D588D" w:rsidRDefault="002D588D" w:rsidP="002D588D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A64781">
      <w:pPr>
        <w:pStyle w:val="a5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Самоаналіз заняття</w:t>
      </w:r>
    </w:p>
    <w:p w:rsidR="002D588D" w:rsidRDefault="002D588D" w:rsidP="002D588D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E0297" w:rsidRDefault="005E0297" w:rsidP="002D588D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і тип заняття, його зв'язок із попередніми.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головні завдання заняття? Якою мірою вони виконані?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раціонально використано час заняття?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доцільно обрано форми і методи навчання?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нові форми та методи навчання використано на занятті?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здійснювався контакт із групою, окремими вихованцями?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Ефективність організації самостійної роботи учнів.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забезпечено цілеспрямованість, оптимальну розумову діяльність вихованців?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дотримано правила педагогічного такту, етики, норм взаємин керівника гуртка та вихованців?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 ефективні елементи, етапи, форми, методи роботи.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досягнуто прогнозованого результату заняття?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із запланованого не вдалося? Чому?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зацікавило заняття вихованців?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працювати над подоланням недоліків?</w:t>
      </w:r>
    </w:p>
    <w:p w:rsidR="002D588D" w:rsidRDefault="002D588D" w:rsidP="00A64781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допомога необхідна?</w:t>
      </w:r>
    </w:p>
    <w:p w:rsidR="002D588D" w:rsidRDefault="002D588D" w:rsidP="002D588D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2D588D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D588D" w:rsidRDefault="002D588D" w:rsidP="00A64781">
      <w:pPr>
        <w:pStyle w:val="250"/>
        <w:numPr>
          <w:ilvl w:val="0"/>
          <w:numId w:val="24"/>
        </w:numPr>
        <w:shd w:val="clear" w:color="auto" w:fill="auto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1"/>
      <w:r w:rsidRPr="00A65A52">
        <w:rPr>
          <w:rFonts w:ascii="Times New Roman" w:hAnsi="Times New Roman" w:cs="Times New Roman"/>
          <w:sz w:val="28"/>
          <w:szCs w:val="28"/>
          <w:lang w:val="uk-UA"/>
        </w:rPr>
        <w:t>Основні вимоги до авторських і адаптованих програм</w:t>
      </w:r>
      <w:bookmarkEnd w:id="0"/>
    </w:p>
    <w:p w:rsidR="002D588D" w:rsidRDefault="002D588D" w:rsidP="002D588D">
      <w:pPr>
        <w:pStyle w:val="250"/>
        <w:shd w:val="clear" w:color="auto" w:fill="auto"/>
        <w:spacing w:after="0" w:line="276" w:lineRule="auto"/>
        <w:ind w:left="7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E0297" w:rsidRDefault="005E0297" w:rsidP="002D588D">
      <w:pPr>
        <w:pStyle w:val="250"/>
        <w:shd w:val="clear" w:color="auto" w:fill="auto"/>
        <w:spacing w:after="0" w:line="276" w:lineRule="auto"/>
        <w:ind w:left="7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 w:rsidRPr="00A65A52">
        <w:rPr>
          <w:rStyle w:val="149pt0pt"/>
          <w:sz w:val="28"/>
          <w:szCs w:val="28"/>
        </w:rPr>
        <w:t xml:space="preserve">Перш ніж почати роботу гуртка, його керівник надає адміністрації установи програму роботи гуртка, рекомендовану Міністерством освіти і науки України. Якщо така програма відсутня, керівник гуртка складає програму самостійно у відповідності до Типових навчальних планів позашкільних навчальних закладів згідно з </w:t>
      </w:r>
      <w:proofErr w:type="spellStart"/>
      <w:r w:rsidRPr="00A65A52">
        <w:rPr>
          <w:rStyle w:val="149pt0pt"/>
          <w:sz w:val="28"/>
          <w:szCs w:val="28"/>
        </w:rPr>
        <w:t>трирівневою</w:t>
      </w:r>
      <w:proofErr w:type="spellEnd"/>
      <w:r w:rsidRPr="00A65A52">
        <w:rPr>
          <w:rStyle w:val="149pt0pt"/>
          <w:sz w:val="28"/>
          <w:szCs w:val="28"/>
        </w:rPr>
        <w:t xml:space="preserve"> класифікацією навчання (початковий, основний, вищий рівні) терміном на 1 місяць, 6 місяці</w:t>
      </w:r>
      <w:r>
        <w:rPr>
          <w:rStyle w:val="149pt0pt"/>
          <w:sz w:val="28"/>
          <w:szCs w:val="28"/>
        </w:rPr>
        <w:t>в, 1 рік (початковий рівень), 1-</w:t>
      </w:r>
      <w:r w:rsidRPr="00A65A52">
        <w:rPr>
          <w:rStyle w:val="149pt0pt"/>
          <w:sz w:val="28"/>
          <w:szCs w:val="28"/>
        </w:rPr>
        <w:t>4 роки (основний та вищий рівні).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 w:rsidRPr="00A65A52">
        <w:rPr>
          <w:rStyle w:val="149pt0pt"/>
          <w:sz w:val="28"/>
          <w:szCs w:val="28"/>
        </w:rPr>
        <w:t>Навчальні програми повинні ґрунтуватися на освітніх стандартах, забезпечуючи науковість змісту, систематичність і послідовність навчання, творчість, доступність і індивідуальний підхід, доцільність вибору форм і методів навчання.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 w:rsidRPr="00A65A52">
        <w:rPr>
          <w:rStyle w:val="149pt0pt"/>
          <w:sz w:val="28"/>
          <w:szCs w:val="28"/>
        </w:rPr>
        <w:t xml:space="preserve">Програма </w:t>
      </w:r>
      <w:r w:rsidRPr="00A65A52">
        <w:rPr>
          <w:rStyle w:val="149pt0pt0"/>
          <w:sz w:val="28"/>
          <w:szCs w:val="28"/>
        </w:rPr>
        <w:t xml:space="preserve">(від </w:t>
      </w:r>
      <w:proofErr w:type="spellStart"/>
      <w:r w:rsidRPr="00A65A52">
        <w:rPr>
          <w:rStyle w:val="149pt0pt0"/>
          <w:sz w:val="28"/>
          <w:szCs w:val="28"/>
        </w:rPr>
        <w:t>грец</w:t>
      </w:r>
      <w:proofErr w:type="spellEnd"/>
      <w:r w:rsidRPr="00A65A52">
        <w:rPr>
          <w:rStyle w:val="149pt0pt0"/>
          <w:sz w:val="28"/>
          <w:szCs w:val="28"/>
        </w:rPr>
        <w:t>.</w:t>
      </w:r>
      <w:r>
        <w:rPr>
          <w:rStyle w:val="149pt0pt"/>
          <w:sz w:val="28"/>
          <w:szCs w:val="28"/>
        </w:rPr>
        <w:t xml:space="preserve"> </w:t>
      </w:r>
      <w:r>
        <w:rPr>
          <w:rStyle w:val="149pt0pt"/>
          <w:sz w:val="28"/>
          <w:szCs w:val="28"/>
        </w:rPr>
        <w:sym w:font="Symbol" w:char="F02D"/>
      </w:r>
      <w:r>
        <w:rPr>
          <w:rStyle w:val="149pt0pt"/>
          <w:sz w:val="28"/>
          <w:szCs w:val="28"/>
        </w:rPr>
        <w:t xml:space="preserve"> об’ява, розпорядження) </w:t>
      </w:r>
      <w:r>
        <w:rPr>
          <w:rStyle w:val="149pt0pt"/>
          <w:sz w:val="28"/>
          <w:szCs w:val="28"/>
        </w:rPr>
        <w:sym w:font="Symbol" w:char="F02D"/>
      </w:r>
      <w:r w:rsidRPr="00A65A52">
        <w:rPr>
          <w:rStyle w:val="149pt0pt"/>
          <w:sz w:val="28"/>
          <w:szCs w:val="28"/>
        </w:rPr>
        <w:t xml:space="preserve"> зміст і план д</w:t>
      </w:r>
      <w:r>
        <w:rPr>
          <w:rStyle w:val="149pt0pt"/>
          <w:sz w:val="28"/>
          <w:szCs w:val="28"/>
        </w:rPr>
        <w:t>іяльності; виклад основних поло</w:t>
      </w:r>
      <w:r w:rsidRPr="00A65A52">
        <w:rPr>
          <w:rStyle w:val="149pt0pt"/>
          <w:sz w:val="28"/>
          <w:szCs w:val="28"/>
        </w:rPr>
        <w:t>жень діяльності організації або окремого діяча, а також короткий виклад навчального предмета.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lastRenderedPageBreak/>
        <w:t>Програми можуть бути: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однопрофільними;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комплексними;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наскрізними;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модульними;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пошуково-орієнтованими;</w:t>
      </w:r>
    </w:p>
    <w:p w:rsidR="002D588D" w:rsidRPr="00A65A52" w:rsidRDefault="002D588D" w:rsidP="00A64781">
      <w:pPr>
        <w:pStyle w:val="140"/>
        <w:numPr>
          <w:ilvl w:val="0"/>
          <w:numId w:val="14"/>
        </w:numPr>
        <w:shd w:val="clear" w:color="auto" w:fill="auto"/>
        <w:spacing w:before="0" w:after="184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інтегрованими тощо.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 xml:space="preserve">Авторська програма </w:t>
      </w:r>
      <w:r>
        <w:rPr>
          <w:rStyle w:val="149pt0pt"/>
          <w:sz w:val="28"/>
          <w:szCs w:val="28"/>
        </w:rPr>
        <w:sym w:font="Symbol" w:char="F02D"/>
      </w:r>
      <w:r w:rsidRPr="00A65A52">
        <w:rPr>
          <w:rStyle w:val="149pt0pt"/>
          <w:sz w:val="28"/>
          <w:szCs w:val="28"/>
        </w:rPr>
        <w:t xml:space="preserve"> </w:t>
      </w:r>
      <w:proofErr w:type="spellStart"/>
      <w:r w:rsidRPr="00A65A52">
        <w:rPr>
          <w:rStyle w:val="149pt0pt"/>
          <w:sz w:val="28"/>
          <w:szCs w:val="28"/>
        </w:rPr>
        <w:t>програма</w:t>
      </w:r>
      <w:proofErr w:type="spellEnd"/>
      <w:r w:rsidRPr="00A65A52">
        <w:rPr>
          <w:rStyle w:val="149pt0pt"/>
          <w:sz w:val="28"/>
          <w:szCs w:val="28"/>
        </w:rPr>
        <w:t>, розроблена автором (авторським колективом) на основі власної методичної концепції, спрямована на оновлення наявного змісту з метою підвищення ефективності навчально-виховної діяльності.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>
        <w:rPr>
          <w:rStyle w:val="149pt0pt"/>
          <w:sz w:val="28"/>
          <w:szCs w:val="28"/>
        </w:rPr>
        <w:t xml:space="preserve">Адаптована програма </w:t>
      </w:r>
      <w:r>
        <w:rPr>
          <w:rStyle w:val="149pt0pt"/>
          <w:sz w:val="28"/>
          <w:szCs w:val="28"/>
        </w:rPr>
        <w:sym w:font="Symbol" w:char="F02D"/>
      </w:r>
      <w:r w:rsidRPr="00A65A52">
        <w:rPr>
          <w:rStyle w:val="149pt0pt"/>
          <w:sz w:val="28"/>
          <w:szCs w:val="28"/>
        </w:rPr>
        <w:t xml:space="preserve"> </w:t>
      </w:r>
      <w:proofErr w:type="spellStart"/>
      <w:r w:rsidRPr="00A65A52">
        <w:rPr>
          <w:rStyle w:val="149pt0pt"/>
          <w:sz w:val="28"/>
          <w:szCs w:val="28"/>
        </w:rPr>
        <w:t>програма</w:t>
      </w:r>
      <w:proofErr w:type="spellEnd"/>
      <w:r w:rsidRPr="00A65A52">
        <w:rPr>
          <w:rStyle w:val="149pt0pt"/>
          <w:sz w:val="28"/>
          <w:szCs w:val="28"/>
        </w:rPr>
        <w:t>, розроблена на основі іншої програми з метою адаптації до умов роботи конкретного гуртка, концепції навчального закладу, контингенту учнів.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 w:rsidRPr="00A65A52">
        <w:rPr>
          <w:rStyle w:val="149pt0pt"/>
          <w:sz w:val="28"/>
          <w:szCs w:val="28"/>
        </w:rPr>
        <w:t>Авторська програма, як і будь-який інноваційний проект, має пройти фахову та науково-методичну експертизу. У листі Міністерст</w:t>
      </w:r>
      <w:r>
        <w:rPr>
          <w:rStyle w:val="149pt0pt"/>
          <w:sz w:val="28"/>
          <w:szCs w:val="28"/>
        </w:rPr>
        <w:t>ва освіти і науки України № 1/9-</w:t>
      </w:r>
      <w:r w:rsidRPr="00A65A52">
        <w:rPr>
          <w:rStyle w:val="149pt0pt"/>
          <w:sz w:val="28"/>
          <w:szCs w:val="28"/>
        </w:rPr>
        <w:t>472 ві</w:t>
      </w:r>
      <w:r>
        <w:rPr>
          <w:rStyle w:val="149pt0pt"/>
          <w:sz w:val="28"/>
          <w:szCs w:val="28"/>
        </w:rPr>
        <w:t>д 28.10.2002 р. «Про застосуван</w:t>
      </w:r>
      <w:r w:rsidRPr="00A65A52">
        <w:rPr>
          <w:rStyle w:val="149pt0pt"/>
          <w:sz w:val="28"/>
          <w:szCs w:val="28"/>
        </w:rPr>
        <w:t xml:space="preserve">ня Закону України «Про загальну середню освіту» щодо розширення мережі та організації </w:t>
      </w:r>
      <w:proofErr w:type="spellStart"/>
      <w:r w:rsidRPr="00A65A52">
        <w:rPr>
          <w:rStyle w:val="149pt0pt"/>
          <w:sz w:val="28"/>
          <w:szCs w:val="28"/>
        </w:rPr>
        <w:t>навчально-</w:t>
      </w:r>
      <w:proofErr w:type="spellEnd"/>
      <w:r w:rsidRPr="00A65A52">
        <w:rPr>
          <w:rStyle w:val="149pt0pt"/>
          <w:sz w:val="28"/>
          <w:szCs w:val="28"/>
        </w:rPr>
        <w:t xml:space="preserve"> виховного процесу у гімназіях, ліцеях, колегіумах» зазначено: «Авторс</w:t>
      </w:r>
      <w:r>
        <w:rPr>
          <w:rStyle w:val="149pt0pt"/>
          <w:sz w:val="28"/>
          <w:szCs w:val="28"/>
        </w:rPr>
        <w:t>ькі навчальні програми та посіб</w:t>
      </w:r>
      <w:r w:rsidRPr="00A65A52">
        <w:rPr>
          <w:rStyle w:val="149pt0pt"/>
          <w:sz w:val="28"/>
          <w:szCs w:val="28"/>
        </w:rPr>
        <w:t>ники, розроблені педагогічними працівниками гімназії, ліцею, колегіуму, вищих навчальних закладів, науково-дослідних установ для використання під час вивчення варіативної складової навчального плану, можуть використовуватися після відповідного рецензування, с</w:t>
      </w:r>
      <w:r>
        <w:rPr>
          <w:rStyle w:val="149pt0pt"/>
          <w:sz w:val="28"/>
          <w:szCs w:val="28"/>
        </w:rPr>
        <w:t>хвалення науковими радами певно</w:t>
      </w:r>
      <w:r w:rsidRPr="00A65A52">
        <w:rPr>
          <w:rStyle w:val="149pt0pt"/>
          <w:sz w:val="28"/>
          <w:szCs w:val="28"/>
        </w:rPr>
        <w:t>го профілю, погодження в обласних інститутах післядипломної освіти і затвердження відповідними управліннями освіти і</w:t>
      </w:r>
      <w:r>
        <w:rPr>
          <w:rStyle w:val="149pt0pt"/>
          <w:sz w:val="28"/>
          <w:szCs w:val="28"/>
        </w:rPr>
        <w:t xml:space="preserve"> науки облдержадміністрацій»</w:t>
      </w:r>
      <w:r w:rsidRPr="00A65A52">
        <w:rPr>
          <w:rStyle w:val="149pt0pt"/>
          <w:sz w:val="28"/>
          <w:szCs w:val="28"/>
        </w:rPr>
        <w:t>.</w:t>
      </w:r>
    </w:p>
    <w:p w:rsidR="002D588D" w:rsidRPr="00A65A52" w:rsidRDefault="002D588D" w:rsidP="005E0297">
      <w:pPr>
        <w:pStyle w:val="280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 w:rsidRPr="00A65A52">
        <w:rPr>
          <w:rStyle w:val="280pt"/>
          <w:sz w:val="28"/>
          <w:szCs w:val="28"/>
        </w:rPr>
        <w:t xml:space="preserve">У </w:t>
      </w:r>
      <w:proofErr w:type="spellStart"/>
      <w:r w:rsidRPr="00A65A52">
        <w:rPr>
          <w:sz w:val="28"/>
          <w:szCs w:val="28"/>
        </w:rPr>
        <w:t>програму</w:t>
      </w:r>
      <w:proofErr w:type="spellEnd"/>
      <w:r w:rsidRPr="00A65A52">
        <w:rPr>
          <w:sz w:val="28"/>
          <w:szCs w:val="28"/>
        </w:rPr>
        <w:t xml:space="preserve"> </w:t>
      </w:r>
      <w:proofErr w:type="spellStart"/>
      <w:r w:rsidRPr="00A65A52">
        <w:rPr>
          <w:sz w:val="28"/>
          <w:szCs w:val="28"/>
        </w:rPr>
        <w:t>мають</w:t>
      </w:r>
      <w:proofErr w:type="spellEnd"/>
      <w:r w:rsidRPr="00A65A52">
        <w:rPr>
          <w:sz w:val="28"/>
          <w:szCs w:val="28"/>
        </w:rPr>
        <w:t xml:space="preserve"> бути </w:t>
      </w:r>
      <w:proofErr w:type="spellStart"/>
      <w:r w:rsidRPr="00A65A52">
        <w:rPr>
          <w:sz w:val="28"/>
          <w:szCs w:val="28"/>
        </w:rPr>
        <w:t>закладені</w:t>
      </w:r>
      <w:proofErr w:type="spellEnd"/>
      <w:r w:rsidRPr="00A65A52">
        <w:rPr>
          <w:sz w:val="28"/>
          <w:szCs w:val="28"/>
        </w:rPr>
        <w:t>: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особистісна орієнтація змісту;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прикладна спрямованість освітнього процесу;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теоретичні пояснення та емпіричні дані;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конкретність і доцільність вживаних наукових понять, термінології, символіки;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цілісність: повнота, логічність, взаємозв’язок окремих компонентів;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дотримання принципу науковості відповідно до досягнень сучасної науки;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доступність навчального матеріалу для дітей та учнівської молод</w:t>
      </w:r>
      <w:r>
        <w:rPr>
          <w:rStyle w:val="149pt0pt"/>
          <w:sz w:val="28"/>
          <w:szCs w:val="28"/>
        </w:rPr>
        <w:t xml:space="preserve">і </w:t>
      </w:r>
      <w:r>
        <w:rPr>
          <w:rStyle w:val="149pt0pt"/>
          <w:sz w:val="28"/>
          <w:szCs w:val="28"/>
        </w:rPr>
        <w:lastRenderedPageBreak/>
        <w:t>відповідно до віку та поперед</w:t>
      </w:r>
      <w:r w:rsidRPr="00A65A52">
        <w:rPr>
          <w:rStyle w:val="149pt0pt"/>
          <w:sz w:val="28"/>
          <w:szCs w:val="28"/>
        </w:rPr>
        <w:t>ньої підготовки;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відповідність державним завданням розвитку, навчання й виховання підростаючого покоління;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626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відповідність обсягу навчального матеріалу нормам навантаження та кількості навчальних годин;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611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змістовність програми, чітке й конкретне визначення роботи гуртка, клубу, секції, творчого об’єднання;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відповідність змісту програми передбачуваним видам навчальної діяльності; спрямованість навчального матеріалу на розвиток пізнавальних і творчих здібностей вихованців;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врахування досвіду створення й апробації чинних аналогічних програм;</w:t>
      </w:r>
    </w:p>
    <w:p w:rsidR="002D588D" w:rsidRPr="009914DB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урахування можливості й доцільності використання комп’юте</w:t>
      </w:r>
      <w:r>
        <w:rPr>
          <w:rStyle w:val="149pt0pt"/>
          <w:sz w:val="28"/>
          <w:szCs w:val="28"/>
        </w:rPr>
        <w:t>рної техніки, інших засобів нав</w:t>
      </w:r>
      <w:r w:rsidRPr="00A65A52">
        <w:rPr>
          <w:rStyle w:val="149pt0pt"/>
          <w:sz w:val="28"/>
          <w:szCs w:val="28"/>
        </w:rPr>
        <w:t>чання, типового обладнання, ілюстрованого матеріалу тощо;</w:t>
      </w:r>
    </w:p>
    <w:p w:rsidR="002D588D" w:rsidRPr="009914DB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9914DB">
        <w:rPr>
          <w:rStyle w:val="149pt0pt"/>
          <w:sz w:val="28"/>
          <w:szCs w:val="28"/>
        </w:rPr>
        <w:t>використання знань з основних і суміжних предметів, отриманих вихованцями в загальноосвітніх навчальних закладах;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використання міжпредметних зв’язків;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відповідність навчально-методичному та матеріально-технічному забезпеченню.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Навчальні програми повинні ґрунтуватися на освітніх стандарта</w:t>
      </w:r>
      <w:r>
        <w:rPr>
          <w:rStyle w:val="149pt0pt"/>
          <w:sz w:val="28"/>
          <w:szCs w:val="28"/>
        </w:rPr>
        <w:t>х основних дисциплін, забезпечу</w:t>
      </w:r>
      <w:r w:rsidRPr="00A65A52">
        <w:rPr>
          <w:rStyle w:val="149pt0pt"/>
          <w:sz w:val="28"/>
          <w:szCs w:val="28"/>
        </w:rPr>
        <w:t>вати науковість змісту, мати освітню та виховну цінність, систематич</w:t>
      </w:r>
      <w:r>
        <w:rPr>
          <w:rStyle w:val="149pt0pt"/>
          <w:sz w:val="28"/>
          <w:szCs w:val="28"/>
        </w:rPr>
        <w:t>ність, послідовність навчання,</w:t>
      </w:r>
      <w:r w:rsidRPr="00A65A52">
        <w:rPr>
          <w:rStyle w:val="149pt0pt"/>
          <w:sz w:val="28"/>
          <w:szCs w:val="28"/>
        </w:rPr>
        <w:t xml:space="preserve"> доступність і індивідуальний підхід.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Навчальна програма гуртка має визначену структуру і складається з 5 розділів:</w:t>
      </w:r>
    </w:p>
    <w:p w:rsidR="002D588D" w:rsidRDefault="002D588D" w:rsidP="00A64781">
      <w:pPr>
        <w:pStyle w:val="280"/>
        <w:numPr>
          <w:ilvl w:val="0"/>
          <w:numId w:val="14"/>
        </w:numPr>
        <w:shd w:val="clear" w:color="auto" w:fill="auto"/>
        <w:tabs>
          <w:tab w:val="left" w:pos="415"/>
        </w:tabs>
        <w:spacing w:line="276" w:lineRule="auto"/>
        <w:ind w:right="-1" w:firstLine="426"/>
        <w:jc w:val="both"/>
        <w:rPr>
          <w:b w:val="0"/>
          <w:i w:val="0"/>
          <w:sz w:val="28"/>
          <w:szCs w:val="28"/>
          <w:lang w:val="uk-UA"/>
        </w:rPr>
      </w:pPr>
      <w:r w:rsidRPr="009914DB">
        <w:rPr>
          <w:b w:val="0"/>
          <w:i w:val="0"/>
          <w:sz w:val="28"/>
          <w:szCs w:val="28"/>
          <w:lang w:val="uk-UA"/>
        </w:rPr>
        <w:t>пояснювальна записка;</w:t>
      </w:r>
    </w:p>
    <w:p w:rsidR="002D588D" w:rsidRPr="009914DB" w:rsidRDefault="002D588D" w:rsidP="00A64781">
      <w:pPr>
        <w:pStyle w:val="280"/>
        <w:numPr>
          <w:ilvl w:val="0"/>
          <w:numId w:val="14"/>
        </w:numPr>
        <w:shd w:val="clear" w:color="auto" w:fill="auto"/>
        <w:tabs>
          <w:tab w:val="left" w:pos="415"/>
        </w:tabs>
        <w:spacing w:line="276" w:lineRule="auto"/>
        <w:ind w:right="-1" w:firstLine="426"/>
        <w:jc w:val="both"/>
        <w:rPr>
          <w:b w:val="0"/>
          <w:i w:val="0"/>
          <w:sz w:val="28"/>
          <w:szCs w:val="28"/>
          <w:lang w:val="uk-UA"/>
        </w:rPr>
      </w:pPr>
      <w:r w:rsidRPr="009914DB">
        <w:rPr>
          <w:b w:val="0"/>
          <w:i w:val="0"/>
          <w:sz w:val="28"/>
          <w:szCs w:val="28"/>
          <w:lang w:val="uk-UA"/>
        </w:rPr>
        <w:t>навчально-тематичний план;</w:t>
      </w:r>
    </w:p>
    <w:p w:rsidR="002D588D" w:rsidRPr="009914DB" w:rsidRDefault="002D588D" w:rsidP="00A64781">
      <w:pPr>
        <w:pStyle w:val="280"/>
        <w:numPr>
          <w:ilvl w:val="0"/>
          <w:numId w:val="14"/>
        </w:numPr>
        <w:shd w:val="clear" w:color="auto" w:fill="auto"/>
        <w:tabs>
          <w:tab w:val="left" w:pos="406"/>
        </w:tabs>
        <w:spacing w:line="276" w:lineRule="auto"/>
        <w:ind w:right="-1" w:firstLine="426"/>
        <w:jc w:val="both"/>
        <w:rPr>
          <w:b w:val="0"/>
          <w:i w:val="0"/>
          <w:sz w:val="28"/>
          <w:szCs w:val="28"/>
          <w:lang w:val="uk-UA"/>
        </w:rPr>
      </w:pPr>
      <w:r w:rsidRPr="009914DB">
        <w:rPr>
          <w:b w:val="0"/>
          <w:i w:val="0"/>
          <w:sz w:val="28"/>
          <w:szCs w:val="28"/>
          <w:lang w:val="uk-UA"/>
        </w:rPr>
        <w:t>зміст програми;</w:t>
      </w:r>
    </w:p>
    <w:p w:rsidR="002D588D" w:rsidRPr="009914DB" w:rsidRDefault="002D588D" w:rsidP="00A64781">
      <w:pPr>
        <w:pStyle w:val="280"/>
        <w:numPr>
          <w:ilvl w:val="0"/>
          <w:numId w:val="14"/>
        </w:numPr>
        <w:shd w:val="clear" w:color="auto" w:fill="auto"/>
        <w:tabs>
          <w:tab w:val="left" w:pos="410"/>
        </w:tabs>
        <w:spacing w:line="276" w:lineRule="auto"/>
        <w:ind w:right="-1" w:firstLine="426"/>
        <w:jc w:val="both"/>
        <w:rPr>
          <w:b w:val="0"/>
          <w:i w:val="0"/>
          <w:sz w:val="28"/>
          <w:szCs w:val="28"/>
          <w:lang w:val="uk-UA"/>
        </w:rPr>
      </w:pPr>
      <w:r w:rsidRPr="009914DB">
        <w:rPr>
          <w:b w:val="0"/>
          <w:i w:val="0"/>
          <w:sz w:val="28"/>
          <w:szCs w:val="28"/>
          <w:lang w:val="uk-UA"/>
        </w:rPr>
        <w:t>основні вимоги до знань, умінь та навичок;</w:t>
      </w:r>
    </w:p>
    <w:p w:rsidR="002D588D" w:rsidRDefault="002D588D" w:rsidP="00A64781">
      <w:pPr>
        <w:pStyle w:val="280"/>
        <w:numPr>
          <w:ilvl w:val="0"/>
          <w:numId w:val="14"/>
        </w:numPr>
        <w:shd w:val="clear" w:color="auto" w:fill="auto"/>
        <w:tabs>
          <w:tab w:val="left" w:pos="415"/>
        </w:tabs>
        <w:spacing w:line="276" w:lineRule="auto"/>
        <w:ind w:right="-1" w:firstLine="426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бібліографія</w:t>
      </w:r>
      <w:r w:rsidRPr="009914DB">
        <w:rPr>
          <w:b w:val="0"/>
          <w:i w:val="0"/>
          <w:sz w:val="28"/>
          <w:szCs w:val="28"/>
          <w:lang w:val="uk-UA"/>
        </w:rPr>
        <w:t>.</w:t>
      </w:r>
    </w:p>
    <w:p w:rsidR="002D588D" w:rsidRPr="009914DB" w:rsidRDefault="002D588D" w:rsidP="002D588D">
      <w:pPr>
        <w:pStyle w:val="280"/>
        <w:shd w:val="clear" w:color="auto" w:fill="auto"/>
        <w:tabs>
          <w:tab w:val="left" w:pos="415"/>
        </w:tabs>
        <w:spacing w:line="276" w:lineRule="auto"/>
        <w:ind w:left="426" w:right="-1"/>
        <w:jc w:val="both"/>
        <w:rPr>
          <w:b w:val="0"/>
          <w:i w:val="0"/>
          <w:sz w:val="28"/>
          <w:szCs w:val="28"/>
          <w:lang w:val="uk-UA"/>
        </w:rPr>
      </w:pPr>
    </w:p>
    <w:p w:rsidR="002D588D" w:rsidRPr="00A65A52" w:rsidRDefault="005E0297" w:rsidP="005E0297">
      <w:pPr>
        <w:pStyle w:val="280"/>
        <w:shd w:val="clear" w:color="auto" w:fill="auto"/>
        <w:tabs>
          <w:tab w:val="left" w:pos="478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ab/>
      </w:r>
      <w:proofErr w:type="spellStart"/>
      <w:r w:rsidR="002D588D" w:rsidRPr="00A65A52">
        <w:rPr>
          <w:sz w:val="28"/>
          <w:szCs w:val="28"/>
        </w:rPr>
        <w:t>Пояснювальна</w:t>
      </w:r>
      <w:proofErr w:type="spellEnd"/>
      <w:r w:rsidR="002D588D" w:rsidRPr="00A65A52">
        <w:rPr>
          <w:sz w:val="28"/>
          <w:szCs w:val="28"/>
        </w:rPr>
        <w:t xml:space="preserve"> записка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Пояснювальна записка є технологічною основою програми, у ній, як правило, розкриваються:</w:t>
      </w:r>
    </w:p>
    <w:p w:rsidR="002D588D" w:rsidRPr="005E0297" w:rsidRDefault="002D588D" w:rsidP="00A64781">
      <w:pPr>
        <w:pStyle w:val="140"/>
        <w:numPr>
          <w:ilvl w:val="0"/>
          <w:numId w:val="26"/>
        </w:numPr>
        <w:shd w:val="clear" w:color="auto" w:fill="auto"/>
        <w:tabs>
          <w:tab w:val="left" w:pos="462"/>
        </w:tabs>
        <w:spacing w:before="0" w:line="276" w:lineRule="auto"/>
        <w:ind w:right="-1" w:firstLine="426"/>
        <w:rPr>
          <w:sz w:val="28"/>
          <w:szCs w:val="28"/>
          <w:lang w:val="uk-UA"/>
        </w:rPr>
      </w:pPr>
      <w:r w:rsidRPr="005E0297">
        <w:rPr>
          <w:rStyle w:val="149pt0pt"/>
          <w:sz w:val="28"/>
          <w:szCs w:val="28"/>
        </w:rPr>
        <w:t xml:space="preserve">концепція (методологічна основа) програми, яка відображає методологію діяльності педагога. Концепція містить філософські, світоглядні позиції автора, описує психологічні та педагогічні ідеї, </w:t>
      </w:r>
      <w:r w:rsidRPr="005E0297">
        <w:rPr>
          <w:rStyle w:val="149pt0pt"/>
          <w:sz w:val="28"/>
          <w:szCs w:val="28"/>
        </w:rPr>
        <w:lastRenderedPageBreak/>
        <w:t>тех</w:t>
      </w:r>
      <w:r w:rsidRPr="005E0297">
        <w:rPr>
          <w:rStyle w:val="149pt0pt"/>
          <w:sz w:val="28"/>
          <w:szCs w:val="28"/>
        </w:rPr>
        <w:softHyphen/>
        <w:t>нології; у ній подається соціально-педагогічне осмислення пропонованих змін, методичні положення;</w:t>
      </w:r>
    </w:p>
    <w:p w:rsidR="002D588D" w:rsidRPr="005E0297" w:rsidRDefault="002D588D" w:rsidP="00A64781">
      <w:pPr>
        <w:pStyle w:val="140"/>
        <w:numPr>
          <w:ilvl w:val="0"/>
          <w:numId w:val="26"/>
        </w:numPr>
        <w:shd w:val="clear" w:color="auto" w:fill="auto"/>
        <w:tabs>
          <w:tab w:val="left" w:pos="415"/>
        </w:tabs>
        <w:spacing w:before="0" w:line="276" w:lineRule="auto"/>
        <w:ind w:right="-1" w:firstLine="426"/>
        <w:rPr>
          <w:sz w:val="28"/>
          <w:szCs w:val="28"/>
        </w:rPr>
      </w:pPr>
      <w:r w:rsidRPr="005E0297">
        <w:rPr>
          <w:rStyle w:val="149pt0pt"/>
          <w:sz w:val="28"/>
          <w:szCs w:val="28"/>
        </w:rPr>
        <w:t>мета й завдання авторського курсу;</w:t>
      </w:r>
    </w:p>
    <w:p w:rsidR="002D588D" w:rsidRPr="005E0297" w:rsidRDefault="002D588D" w:rsidP="00A64781">
      <w:pPr>
        <w:pStyle w:val="140"/>
        <w:numPr>
          <w:ilvl w:val="0"/>
          <w:numId w:val="26"/>
        </w:numPr>
        <w:shd w:val="clear" w:color="auto" w:fill="auto"/>
        <w:tabs>
          <w:tab w:val="left" w:pos="415"/>
        </w:tabs>
        <w:spacing w:before="0" w:line="276" w:lineRule="auto"/>
        <w:ind w:right="-1" w:firstLine="426"/>
        <w:rPr>
          <w:sz w:val="28"/>
          <w:szCs w:val="28"/>
        </w:rPr>
      </w:pPr>
      <w:r w:rsidRPr="005E0297">
        <w:rPr>
          <w:rStyle w:val="149pt0pt"/>
          <w:sz w:val="28"/>
          <w:szCs w:val="28"/>
        </w:rPr>
        <w:t>актуальність, новизна, коротке обґрунтування необхідності нововведень;</w:t>
      </w:r>
    </w:p>
    <w:p w:rsidR="002D588D" w:rsidRPr="005E0297" w:rsidRDefault="002D588D" w:rsidP="00A64781">
      <w:pPr>
        <w:pStyle w:val="140"/>
        <w:numPr>
          <w:ilvl w:val="0"/>
          <w:numId w:val="26"/>
        </w:numPr>
        <w:shd w:val="clear" w:color="auto" w:fill="auto"/>
        <w:tabs>
          <w:tab w:val="left" w:pos="415"/>
        </w:tabs>
        <w:spacing w:before="0" w:line="276" w:lineRule="auto"/>
        <w:ind w:right="-1" w:firstLine="426"/>
        <w:rPr>
          <w:sz w:val="28"/>
          <w:szCs w:val="28"/>
        </w:rPr>
      </w:pPr>
      <w:r w:rsidRPr="005E0297">
        <w:rPr>
          <w:rStyle w:val="149pt0pt"/>
          <w:sz w:val="28"/>
          <w:szCs w:val="28"/>
        </w:rPr>
        <w:t>особливості змісту й структури курсу;</w:t>
      </w:r>
    </w:p>
    <w:p w:rsidR="002D588D" w:rsidRPr="00A65A52" w:rsidRDefault="002D588D" w:rsidP="00A64781">
      <w:pPr>
        <w:pStyle w:val="140"/>
        <w:numPr>
          <w:ilvl w:val="0"/>
          <w:numId w:val="26"/>
        </w:numPr>
        <w:shd w:val="clear" w:color="auto" w:fill="auto"/>
        <w:tabs>
          <w:tab w:val="left" w:pos="415"/>
        </w:tabs>
        <w:spacing w:before="0" w:line="276" w:lineRule="auto"/>
        <w:ind w:right="-1" w:firstLine="426"/>
        <w:rPr>
          <w:sz w:val="28"/>
          <w:szCs w:val="28"/>
        </w:rPr>
      </w:pPr>
      <w:r w:rsidRPr="005E0297">
        <w:rPr>
          <w:rStyle w:val="149pt0pt"/>
          <w:sz w:val="28"/>
          <w:szCs w:val="28"/>
        </w:rPr>
        <w:t>методичні</w:t>
      </w:r>
      <w:r w:rsidRPr="00A65A52">
        <w:rPr>
          <w:rStyle w:val="149pt0pt"/>
          <w:sz w:val="28"/>
          <w:szCs w:val="28"/>
        </w:rPr>
        <w:t xml:space="preserve"> рекомендації щодо реалізації програми.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Також пояснювальна записка включає загальну характеристику пр</w:t>
      </w:r>
      <w:r>
        <w:rPr>
          <w:rStyle w:val="149pt0pt"/>
          <w:sz w:val="28"/>
          <w:szCs w:val="28"/>
        </w:rPr>
        <w:t>ограми, рівень навчання, вік ді</w:t>
      </w:r>
      <w:r w:rsidRPr="00A65A52">
        <w:rPr>
          <w:rStyle w:val="149pt0pt"/>
          <w:sz w:val="28"/>
          <w:szCs w:val="28"/>
        </w:rPr>
        <w:t>тей, опис організаційних форм і методів подачі теоретичного матеріалу</w:t>
      </w:r>
      <w:r>
        <w:rPr>
          <w:rStyle w:val="149pt0pt"/>
          <w:sz w:val="28"/>
          <w:szCs w:val="28"/>
        </w:rPr>
        <w:t xml:space="preserve"> з переліком інноваційних освіт</w:t>
      </w:r>
      <w:r w:rsidRPr="00A65A52">
        <w:rPr>
          <w:rStyle w:val="149pt0pt"/>
          <w:sz w:val="28"/>
          <w:szCs w:val="28"/>
        </w:rPr>
        <w:t>ніх технологій, режим занять, очікувані результати, форми підведення підсумків реалізації програми.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У пояснювальній записці можна виділити такі частини: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вступ (мета та завдання роботи гуртка);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мета програми;</w:t>
      </w:r>
    </w:p>
    <w:p w:rsidR="002D588D" w:rsidRPr="009914DB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rStyle w:val="149pt0pt"/>
          <w:b/>
          <w:bCs/>
          <w:sz w:val="28"/>
          <w:szCs w:val="28"/>
        </w:rPr>
      </w:pPr>
      <w:r w:rsidRPr="00A65A52">
        <w:rPr>
          <w:rStyle w:val="149pt0pt"/>
          <w:sz w:val="28"/>
          <w:szCs w:val="28"/>
        </w:rPr>
        <w:t>завдання програми;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характеристика структури навчальної програми;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особливості організації навчання в гуртку за рівнями навчання;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критерії оцінювання навчальних досягнень;</w:t>
      </w:r>
    </w:p>
    <w:p w:rsidR="002D588D" w:rsidRPr="00A65A52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76" w:lineRule="auto"/>
        <w:ind w:right="-1" w:firstLine="426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рекомендації щодо роботи з програмою;</w:t>
      </w:r>
    </w:p>
    <w:p w:rsidR="002D588D" w:rsidRPr="009914DB" w:rsidRDefault="002D588D" w:rsidP="00A64781">
      <w:pPr>
        <w:pStyle w:val="140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276" w:lineRule="auto"/>
        <w:ind w:right="-1" w:firstLine="426"/>
        <w:rPr>
          <w:rStyle w:val="149pt0pt"/>
          <w:b/>
          <w:bCs/>
          <w:sz w:val="28"/>
          <w:szCs w:val="28"/>
        </w:rPr>
      </w:pPr>
      <w:r w:rsidRPr="00A65A52">
        <w:rPr>
          <w:rStyle w:val="149pt0pt"/>
          <w:sz w:val="28"/>
          <w:szCs w:val="28"/>
        </w:rPr>
        <w:t>сприяння вибору професії.</w:t>
      </w:r>
    </w:p>
    <w:p w:rsidR="002D588D" w:rsidRPr="00A65A52" w:rsidRDefault="002D588D" w:rsidP="005E0297">
      <w:pPr>
        <w:pStyle w:val="140"/>
        <w:shd w:val="clear" w:color="auto" w:fill="auto"/>
        <w:tabs>
          <w:tab w:val="left" w:pos="559"/>
        </w:tabs>
        <w:spacing w:before="0" w:line="276" w:lineRule="auto"/>
        <w:ind w:right="-1" w:firstLine="709"/>
        <w:rPr>
          <w:sz w:val="28"/>
          <w:szCs w:val="28"/>
        </w:rPr>
      </w:pPr>
    </w:p>
    <w:p w:rsidR="002D588D" w:rsidRPr="00A65A52" w:rsidRDefault="002D588D" w:rsidP="005E0297">
      <w:pPr>
        <w:pStyle w:val="280"/>
        <w:shd w:val="clear" w:color="auto" w:fill="auto"/>
        <w:tabs>
          <w:tab w:val="left" w:pos="559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ab/>
      </w:r>
      <w:proofErr w:type="spellStart"/>
      <w:r w:rsidRPr="00A65A52">
        <w:rPr>
          <w:sz w:val="28"/>
          <w:szCs w:val="28"/>
        </w:rPr>
        <w:t>Навчально-тематичний</w:t>
      </w:r>
      <w:proofErr w:type="spellEnd"/>
      <w:r w:rsidRPr="00A65A52">
        <w:rPr>
          <w:sz w:val="28"/>
          <w:szCs w:val="28"/>
        </w:rPr>
        <w:t xml:space="preserve"> план</w:t>
      </w:r>
    </w:p>
    <w:p w:rsidR="002D588D" w:rsidRPr="00A65A52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A65A52">
        <w:rPr>
          <w:rStyle w:val="149pt0pt"/>
          <w:sz w:val="28"/>
          <w:szCs w:val="28"/>
        </w:rPr>
        <w:t>Навчально-тематичний план складається у формі таблиці з переліком</w:t>
      </w:r>
      <w:r>
        <w:rPr>
          <w:rStyle w:val="149pt0pt"/>
          <w:sz w:val="28"/>
          <w:szCs w:val="28"/>
        </w:rPr>
        <w:t xml:space="preserve"> розділів (тем), загальної кіль</w:t>
      </w:r>
      <w:r w:rsidRPr="00A65A52">
        <w:rPr>
          <w:rStyle w:val="149pt0pt"/>
          <w:sz w:val="28"/>
          <w:szCs w:val="28"/>
        </w:rPr>
        <w:t xml:space="preserve">кості годин за кожним розділом й годин, призначених на теоретичні й практичні заняття, загальної кількості годин за рік. Доцільно включити в навчально-тематичний план розділи «Масові </w:t>
      </w:r>
      <w:r>
        <w:rPr>
          <w:rStyle w:val="149pt0pt"/>
          <w:sz w:val="28"/>
          <w:szCs w:val="28"/>
        </w:rPr>
        <w:t>заходи» (кон</w:t>
      </w:r>
      <w:r w:rsidRPr="00A65A52">
        <w:rPr>
          <w:rStyle w:val="149pt0pt"/>
          <w:sz w:val="28"/>
          <w:szCs w:val="28"/>
        </w:rPr>
        <w:t>церти, виставки, творчі звіти, конкурси, змагання), «Екскурсійна діяльність».</w:t>
      </w:r>
    </w:p>
    <w:p w:rsidR="002D588D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rStyle w:val="149pt0pt"/>
          <w:sz w:val="28"/>
          <w:szCs w:val="28"/>
        </w:rPr>
      </w:pPr>
      <w:r w:rsidRPr="00A65A52">
        <w:rPr>
          <w:rStyle w:val="149pt0pt"/>
          <w:sz w:val="28"/>
          <w:szCs w:val="28"/>
        </w:rPr>
        <w:t>Навчально-тематичний план складається щороку (якщо гурток розрахований більш ніж на 1 рік).</w:t>
      </w:r>
    </w:p>
    <w:p w:rsidR="002D588D" w:rsidRDefault="002D588D" w:rsidP="002D588D">
      <w:pPr>
        <w:pStyle w:val="140"/>
        <w:shd w:val="clear" w:color="auto" w:fill="auto"/>
        <w:spacing w:before="0" w:line="276" w:lineRule="auto"/>
        <w:ind w:right="-1" w:firstLine="426"/>
        <w:rPr>
          <w:rStyle w:val="149pt0pt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D588D" w:rsidTr="002D588D">
        <w:tc>
          <w:tcPr>
            <w:tcW w:w="675" w:type="dxa"/>
            <w:vMerge w:val="restart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  <w:vMerge w:val="restart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5743" w:type="dxa"/>
            <w:gridSpan w:val="3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D588D" w:rsidTr="002D588D">
        <w:tc>
          <w:tcPr>
            <w:tcW w:w="675" w:type="dxa"/>
            <w:vMerge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914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915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2D588D" w:rsidTr="002D588D">
        <w:tc>
          <w:tcPr>
            <w:tcW w:w="675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D588D" w:rsidTr="002D588D">
        <w:tc>
          <w:tcPr>
            <w:tcW w:w="675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2D588D" w:rsidRP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588D" w:rsidRDefault="002D588D" w:rsidP="002D588D">
            <w:pPr>
              <w:pStyle w:val="140"/>
              <w:shd w:val="clear" w:color="auto" w:fill="auto"/>
              <w:spacing w:before="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D588D" w:rsidRDefault="002D588D" w:rsidP="002D588D">
      <w:pPr>
        <w:pStyle w:val="140"/>
        <w:shd w:val="clear" w:color="auto" w:fill="auto"/>
        <w:spacing w:before="0" w:line="276" w:lineRule="auto"/>
        <w:ind w:right="-1" w:firstLine="426"/>
        <w:rPr>
          <w:sz w:val="28"/>
          <w:szCs w:val="28"/>
          <w:lang w:val="uk-UA"/>
        </w:rPr>
      </w:pPr>
    </w:p>
    <w:p w:rsidR="002D588D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У цьому розділі подаються також рекомендації щодо перевірки та оцінювання знань вихованців (підсумкова робота, захист проекту, участь у конкурсі, концерті, виступ, залік, екзамен).</w:t>
      </w:r>
    </w:p>
    <w:p w:rsidR="002D588D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</w:p>
    <w:p w:rsidR="002D588D" w:rsidRDefault="002D588D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ІІІ. Зміст програми</w:t>
      </w:r>
    </w:p>
    <w:p w:rsidR="002D588D" w:rsidRDefault="008D6FE0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змісті програми вказуються назви розділів (тем) у порядку, що відповідає навчально-тематичному плану, та їх короткий опис. Обов’язковими є послідовність, системність, науковість викладу змісту програми, облік вікових особливостей дітей і рівень навчання. Розкриваються форми організації занять (навчальні, виїзні, лабораторні, дослідницькі, проективні, вправи, тренінги тощо), дається обґрунтування доцільності використання комп’ютерної техніки і типового устаткування, ілюстративного матеріалу, інших засобів навчання, забезпечення гігієни праці і безпеки життєдіяльності гуртківців.</w:t>
      </w:r>
    </w:p>
    <w:p w:rsidR="008D6FE0" w:rsidRDefault="008D6FE0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процесі роботи над розділом необхідно врахувати вимоги щодо відповідності мети програми її кінцевому результату.</w:t>
      </w:r>
    </w:p>
    <w:p w:rsidR="008D6FE0" w:rsidRDefault="008D6FE0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</w:p>
    <w:p w:rsidR="008D6FE0" w:rsidRDefault="008D6FE0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en-US"/>
        </w:rPr>
        <w:t>V</w:t>
      </w:r>
      <w:r w:rsidRPr="008D6FE0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 xml:space="preserve"> Основні вимоги до знань, умінь та навичок</w:t>
      </w:r>
    </w:p>
    <w:p w:rsidR="008D6FE0" w:rsidRDefault="008D6FE0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Даний розділ переважно подається у формі переліку вимог щодо рівня та якості засвоєння змісту навчання, сформованості практичних навичок, вмінь після закінчення вивчення навчального курсу. Водночас якщо це програма факультативного курсу чи курсу художньо-естетичного циклу, то результатом можуть бути не тільки (і не стільки) знання гуртківців, а й зміни у пізнавальних інтересах і професійних намірах, у психічних механізмах (мисленні, уяві, пам’яті, тощо), а також зміни у співвідношенні між репродуктивною та продуктивною сферами психіки дітей, появ прагнення гуртківців до творчості та оволодіння прийомами творчої діяльності тощо.</w:t>
      </w:r>
    </w:p>
    <w:p w:rsidR="008D6FE0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Єдиною принциповою вимогою до даного розділу програми є можливість розробки системи перевірки результативності вивчення курсу на основі опису очікуваних результатів. Така система може бути представлена у вигляді типових завдань для гуртківців, тестів тощо.</w:t>
      </w: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Після переліку вимог до знань та вмінь вихованців необхідно вказати форми і методи діагностики, контролю отриманих результатів.</w:t>
      </w: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Вимоги до навчальних досягнень учнів вносяться до таблиці «Прогнозований результат»: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D97" w:rsidRPr="00886D97" w:rsidTr="00886D97">
        <w:tc>
          <w:tcPr>
            <w:tcW w:w="4785" w:type="dxa"/>
          </w:tcPr>
          <w:p w:rsidR="00886D97" w:rsidRPr="00886D97" w:rsidRDefault="00886D97" w:rsidP="002D588D">
            <w:pPr>
              <w:pStyle w:val="140"/>
              <w:shd w:val="clear" w:color="auto" w:fill="auto"/>
              <w:spacing w:before="0" w:line="276" w:lineRule="auto"/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повинні знати:</w:t>
            </w:r>
          </w:p>
        </w:tc>
        <w:tc>
          <w:tcPr>
            <w:tcW w:w="4786" w:type="dxa"/>
          </w:tcPr>
          <w:p w:rsidR="00886D97" w:rsidRPr="00886D97" w:rsidRDefault="00886D97" w:rsidP="002D588D">
            <w:pPr>
              <w:pStyle w:val="140"/>
              <w:shd w:val="clear" w:color="auto" w:fill="auto"/>
              <w:spacing w:before="0" w:line="276" w:lineRule="auto"/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повинні вміти:</w:t>
            </w:r>
          </w:p>
        </w:tc>
      </w:tr>
    </w:tbl>
    <w:p w:rsidR="00886D97" w:rsidRDefault="00886D97" w:rsidP="002D588D">
      <w:pPr>
        <w:pStyle w:val="140"/>
        <w:shd w:val="clear" w:color="auto" w:fill="auto"/>
        <w:spacing w:before="0" w:line="276" w:lineRule="auto"/>
        <w:ind w:right="-1" w:firstLine="426"/>
        <w:rPr>
          <w:b w:val="0"/>
          <w:sz w:val="28"/>
          <w:szCs w:val="28"/>
          <w:lang w:val="uk-UA"/>
        </w:rPr>
      </w:pPr>
    </w:p>
    <w:p w:rsidR="000E07DE" w:rsidRDefault="000E07DE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</w:p>
    <w:p w:rsidR="000E07DE" w:rsidRDefault="000E07DE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lastRenderedPageBreak/>
        <w:t>V</w:t>
      </w:r>
      <w:r w:rsidRPr="008D6FE0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 xml:space="preserve"> Бібліографія</w:t>
      </w: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розділі «Бібліографія» вказується перелік використаної, а також рекомендованої літератури для учнів і педагогів, що оформлюється відповідно до бібліографічних вимог.</w:t>
      </w:r>
    </w:p>
    <w:p w:rsidR="00886D97" w:rsidRDefault="00886D97" w:rsidP="005E0297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Перелік літератури надається у відповідності до бібліографічних вимог в алфавітному порядку прізвищ авторів. Наприклад:</w:t>
      </w:r>
    </w:p>
    <w:p w:rsidR="00886D97" w:rsidRDefault="00886D97" w:rsidP="002D588D">
      <w:pPr>
        <w:pStyle w:val="140"/>
        <w:shd w:val="clear" w:color="auto" w:fill="auto"/>
        <w:spacing w:before="0" w:line="276" w:lineRule="auto"/>
        <w:ind w:right="-1" w:firstLine="426"/>
        <w:rPr>
          <w:b w:val="0"/>
          <w:sz w:val="28"/>
          <w:szCs w:val="28"/>
          <w:lang w:val="uk-UA"/>
        </w:rPr>
      </w:pPr>
    </w:p>
    <w:p w:rsidR="00886D97" w:rsidRDefault="00886D97" w:rsidP="00886D97">
      <w:pPr>
        <w:pStyle w:val="140"/>
        <w:shd w:val="clear" w:color="auto" w:fill="auto"/>
        <w:spacing w:before="0" w:line="276" w:lineRule="auto"/>
        <w:ind w:right="-1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886D97" w:rsidRDefault="00886D97" w:rsidP="00A64781">
      <w:pPr>
        <w:pStyle w:val="140"/>
        <w:numPr>
          <w:ilvl w:val="0"/>
          <w:numId w:val="15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Бех</w:t>
      </w:r>
      <w:proofErr w:type="spellEnd"/>
      <w:r>
        <w:rPr>
          <w:b w:val="0"/>
          <w:sz w:val="28"/>
          <w:szCs w:val="28"/>
          <w:lang w:val="uk-UA"/>
        </w:rPr>
        <w:t xml:space="preserve"> І. Д. Особистісно-зорієнтоване виховання: Науково-методичний посібник / І. Д. </w:t>
      </w:r>
      <w:proofErr w:type="spellStart"/>
      <w:r>
        <w:rPr>
          <w:b w:val="0"/>
          <w:sz w:val="28"/>
          <w:szCs w:val="28"/>
          <w:lang w:val="uk-UA"/>
        </w:rPr>
        <w:t>Бех</w:t>
      </w:r>
      <w:proofErr w:type="spellEnd"/>
      <w:r>
        <w:rPr>
          <w:b w:val="0"/>
          <w:sz w:val="28"/>
          <w:szCs w:val="28"/>
          <w:lang w:val="uk-UA"/>
        </w:rPr>
        <w:t>. – К.: ІЗМН, 1998. – 200с.</w:t>
      </w:r>
    </w:p>
    <w:p w:rsidR="00886D97" w:rsidRDefault="00886D97" w:rsidP="00A64781">
      <w:pPr>
        <w:pStyle w:val="140"/>
        <w:numPr>
          <w:ilvl w:val="0"/>
          <w:numId w:val="15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Стельмахович</w:t>
      </w:r>
      <w:proofErr w:type="spellEnd"/>
      <w:r>
        <w:rPr>
          <w:b w:val="0"/>
          <w:sz w:val="28"/>
          <w:szCs w:val="28"/>
          <w:lang w:val="uk-UA"/>
        </w:rPr>
        <w:t xml:space="preserve"> М. Г. Народна педагогіка / М. Г. </w:t>
      </w:r>
      <w:proofErr w:type="spellStart"/>
      <w:r>
        <w:rPr>
          <w:b w:val="0"/>
          <w:sz w:val="28"/>
          <w:szCs w:val="28"/>
          <w:lang w:val="uk-UA"/>
        </w:rPr>
        <w:t>Стельмахович</w:t>
      </w:r>
      <w:proofErr w:type="spellEnd"/>
      <w:r>
        <w:rPr>
          <w:b w:val="0"/>
          <w:sz w:val="28"/>
          <w:szCs w:val="28"/>
          <w:lang w:val="uk-UA"/>
        </w:rPr>
        <w:t>. – К.: Радянська школа, 1985.</w:t>
      </w:r>
    </w:p>
    <w:p w:rsidR="00886D97" w:rsidRDefault="00886D97" w:rsidP="00886D97">
      <w:pPr>
        <w:pStyle w:val="140"/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</w:p>
    <w:p w:rsidR="00886D97" w:rsidRDefault="00886D97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Додаткові елементи програми </w:t>
      </w:r>
      <w:r>
        <w:rPr>
          <w:b w:val="0"/>
          <w:sz w:val="28"/>
          <w:szCs w:val="28"/>
          <w:lang w:val="uk-UA"/>
        </w:rPr>
        <w:t xml:space="preserve">повинні відображати форми і засоби навчання, переважно пов’язані з проблемою забезпечення наочності та практичної спрямованості курсу. Так, для курсів природничого циклу в програмі доцільно розміщувати переліки практичних і лабораторних робіт, тематику екскурсій. </w:t>
      </w:r>
      <w:r w:rsidR="005564AF">
        <w:rPr>
          <w:b w:val="0"/>
          <w:sz w:val="28"/>
          <w:szCs w:val="28"/>
          <w:lang w:val="uk-UA"/>
        </w:rPr>
        <w:t>Програми з предметів художнього циклу (музика, образотворче мистецтво, хореографія тощо) повинні містити короткі методичні рекомендації, які конкретизують завдання і методи викладання тематичного матеріалу на основі принципу цілісності, тобто розгляд не видів діяльності, а граней мистецтв як єдиного цілого.</w:t>
      </w:r>
    </w:p>
    <w:p w:rsidR="005564AF" w:rsidRDefault="005564AF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Також до додаткових елементів належать:</w:t>
      </w:r>
    </w:p>
    <w:p w:rsidR="005564AF" w:rsidRDefault="005564AF" w:rsidP="00A64781">
      <w:pPr>
        <w:pStyle w:val="140"/>
        <w:numPr>
          <w:ilvl w:val="0"/>
          <w:numId w:val="16"/>
        </w:numPr>
        <w:shd w:val="clear" w:color="auto" w:fill="auto"/>
        <w:spacing w:before="0" w:line="276" w:lineRule="auto"/>
        <w:ind w:left="1276" w:right="-1" w:hanging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перелік додаткової навчальної літератури;</w:t>
      </w:r>
    </w:p>
    <w:p w:rsidR="005564AF" w:rsidRDefault="005564AF" w:rsidP="00A64781">
      <w:pPr>
        <w:pStyle w:val="140"/>
        <w:numPr>
          <w:ilvl w:val="0"/>
          <w:numId w:val="16"/>
        </w:numPr>
        <w:shd w:val="clear" w:color="auto" w:fill="auto"/>
        <w:spacing w:before="0" w:line="276" w:lineRule="auto"/>
        <w:ind w:left="1276" w:right="-1" w:hanging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список методичної літератури, рекомендованої педагогом;</w:t>
      </w:r>
    </w:p>
    <w:p w:rsidR="005564AF" w:rsidRDefault="005564AF" w:rsidP="00A64781">
      <w:pPr>
        <w:pStyle w:val="140"/>
        <w:numPr>
          <w:ilvl w:val="0"/>
          <w:numId w:val="16"/>
        </w:numPr>
        <w:shd w:val="clear" w:color="auto" w:fill="auto"/>
        <w:spacing w:before="0" w:line="276" w:lineRule="auto"/>
        <w:ind w:left="1276" w:right="-1" w:hanging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список наукової та науково-популярної літератури для вихованців з даного напрямку;</w:t>
      </w:r>
    </w:p>
    <w:p w:rsidR="005564AF" w:rsidRDefault="005564AF" w:rsidP="00A64781">
      <w:pPr>
        <w:pStyle w:val="140"/>
        <w:numPr>
          <w:ilvl w:val="0"/>
          <w:numId w:val="16"/>
        </w:numPr>
        <w:shd w:val="clear" w:color="auto" w:fill="auto"/>
        <w:spacing w:before="0" w:line="276" w:lineRule="auto"/>
        <w:ind w:left="1276" w:right="-1" w:hanging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методичні рекомендації щодо реалізації та експериментальної перевірки програми.</w:t>
      </w:r>
    </w:p>
    <w:p w:rsidR="005564AF" w:rsidRDefault="005564AF" w:rsidP="00AA49B6">
      <w:pPr>
        <w:pStyle w:val="140"/>
        <w:shd w:val="clear" w:color="auto" w:fill="auto"/>
        <w:spacing w:before="0" w:line="276" w:lineRule="auto"/>
        <w:ind w:left="1276" w:right="-1" w:hanging="567"/>
        <w:rPr>
          <w:b w:val="0"/>
          <w:sz w:val="28"/>
          <w:szCs w:val="28"/>
          <w:lang w:val="uk-UA"/>
        </w:rPr>
      </w:pPr>
    </w:p>
    <w:p w:rsidR="005564AF" w:rsidRDefault="005564AF" w:rsidP="005564AF">
      <w:pPr>
        <w:pStyle w:val="140"/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</w:p>
    <w:p w:rsidR="005564AF" w:rsidRDefault="005564AF" w:rsidP="00A64781">
      <w:pPr>
        <w:pStyle w:val="140"/>
        <w:numPr>
          <w:ilvl w:val="0"/>
          <w:numId w:val="24"/>
        </w:numPr>
        <w:shd w:val="clear" w:color="auto" w:fill="auto"/>
        <w:spacing w:before="0" w:line="276" w:lineRule="auto"/>
        <w:ind w:right="-1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Навчально-тематичний план</w:t>
      </w:r>
    </w:p>
    <w:p w:rsidR="005564AF" w:rsidRDefault="005564AF" w:rsidP="005564AF">
      <w:pPr>
        <w:pStyle w:val="140"/>
        <w:shd w:val="clear" w:color="auto" w:fill="auto"/>
        <w:spacing w:before="0" w:line="276" w:lineRule="auto"/>
        <w:ind w:right="-1"/>
        <w:jc w:val="center"/>
        <w:rPr>
          <w:sz w:val="28"/>
          <w:szCs w:val="28"/>
          <w:lang w:val="uk-UA"/>
        </w:rPr>
      </w:pPr>
    </w:p>
    <w:p w:rsidR="005564AF" w:rsidRDefault="000D1590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підставі навчальної програми керівник гуртка складає календарно-тематичний план з огляду на рекомендації Міністерства освіти і науки </w:t>
      </w:r>
      <w:r w:rsidRPr="000D1590">
        <w:rPr>
          <w:b w:val="0"/>
          <w:sz w:val="28"/>
          <w:szCs w:val="28"/>
        </w:rPr>
        <w:t>[2]</w:t>
      </w:r>
      <w:r>
        <w:rPr>
          <w:b w:val="0"/>
          <w:sz w:val="28"/>
          <w:szCs w:val="28"/>
          <w:lang w:val="uk-UA"/>
        </w:rPr>
        <w:t>:</w:t>
      </w:r>
    </w:p>
    <w:p w:rsidR="000D1590" w:rsidRDefault="000D1590" w:rsidP="00A64781">
      <w:pPr>
        <w:pStyle w:val="140"/>
        <w:numPr>
          <w:ilvl w:val="0"/>
          <w:numId w:val="1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Навчальний рік починається 1 вересня і закінчується 31 травня.</w:t>
      </w:r>
    </w:p>
    <w:p w:rsidR="000D1590" w:rsidRDefault="000D1590" w:rsidP="00A64781">
      <w:pPr>
        <w:pStyle w:val="140"/>
        <w:numPr>
          <w:ilvl w:val="0"/>
          <w:numId w:val="1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Навчальні заняття можуть організовуватися за семестровою </w:t>
      </w:r>
      <w:r>
        <w:rPr>
          <w:b w:val="0"/>
          <w:sz w:val="28"/>
          <w:szCs w:val="28"/>
          <w:lang w:val="uk-UA"/>
        </w:rPr>
        <w:lastRenderedPageBreak/>
        <w:t>системою:</w:t>
      </w:r>
    </w:p>
    <w:p w:rsidR="000D1590" w:rsidRDefault="000D1590" w:rsidP="00AA49B6">
      <w:pPr>
        <w:pStyle w:val="140"/>
        <w:shd w:val="clear" w:color="auto" w:fill="auto"/>
        <w:spacing w:before="0" w:line="276" w:lineRule="auto"/>
        <w:ind w:left="1134"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І семестр – з 1 вересня до 31 грудня;</w:t>
      </w:r>
    </w:p>
    <w:p w:rsidR="000D1590" w:rsidRDefault="000D1590" w:rsidP="00AA49B6">
      <w:pPr>
        <w:pStyle w:val="140"/>
        <w:shd w:val="clear" w:color="auto" w:fill="auto"/>
        <w:spacing w:before="0" w:line="276" w:lineRule="auto"/>
        <w:ind w:left="1134"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ІІ семестр – з 1 січня до 31 травня.</w:t>
      </w:r>
    </w:p>
    <w:p w:rsidR="000D1590" w:rsidRDefault="000D1590" w:rsidP="00A64781">
      <w:pPr>
        <w:pStyle w:val="140"/>
        <w:numPr>
          <w:ilvl w:val="0"/>
          <w:numId w:val="18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канікулярні, вихідні та святкові дні гуртки працюють за окремим планом, затвердженим керівником позашкільного закладу. У літній канікулярний час ПНЗ проводить роботу з вихованцями, учнями і слухачами в різних організаційних формах: змаганнях, зльотах, походах, екскурсіях, зборах, фестивалях, конкурсах тощо, як підсумок навчально-виховного процесу за навчальний рік, а також може організовувати профільні табори, роботу на навчально-дослідних земельних ділянках, у лісництвах.</w:t>
      </w:r>
    </w:p>
    <w:p w:rsidR="000D1590" w:rsidRDefault="000D1590" w:rsidP="00A64781">
      <w:pPr>
        <w:pStyle w:val="140"/>
        <w:numPr>
          <w:ilvl w:val="0"/>
          <w:numId w:val="18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Структура навчального року в позашкільному закладі може змінюватись згідно з рішенням педагогічної ради та за погодженнями органами управління освітою з урахуванням регіональних особливостей, кліматичних умов і профілю навчального закладу.</w:t>
      </w:r>
    </w:p>
    <w:p w:rsidR="00A47B49" w:rsidRDefault="000D1590" w:rsidP="00A64781">
      <w:pPr>
        <w:pStyle w:val="140"/>
        <w:numPr>
          <w:ilvl w:val="0"/>
          <w:numId w:val="18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Тривалість заняття визначається з урахуванням психофізіологічного розвитку і припустимого навантаження для різних вікових категорій і становить для вихованців: </w:t>
      </w:r>
    </w:p>
    <w:p w:rsidR="00A47B49" w:rsidRDefault="00A47B49" w:rsidP="00AA49B6">
      <w:pPr>
        <w:pStyle w:val="140"/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віці від 5 до 6 років – 30 хвилин,</w:t>
      </w:r>
    </w:p>
    <w:p w:rsidR="00A47B49" w:rsidRDefault="00A47B49" w:rsidP="00AA49B6">
      <w:pPr>
        <w:pStyle w:val="140"/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віці від 6 до 7 років – 35 хвилин,</w:t>
      </w:r>
    </w:p>
    <w:p w:rsidR="00A47B49" w:rsidRDefault="00A47B49" w:rsidP="00AA49B6">
      <w:pPr>
        <w:pStyle w:val="140"/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у віці старше 8 років – 45 хвилин </w:t>
      </w:r>
      <w:r w:rsidRPr="00E205AA">
        <w:rPr>
          <w:b w:val="0"/>
          <w:sz w:val="28"/>
          <w:szCs w:val="28"/>
        </w:rPr>
        <w:t>[</w:t>
      </w:r>
      <w:r w:rsidR="00E205AA">
        <w:rPr>
          <w:b w:val="0"/>
          <w:sz w:val="28"/>
          <w:szCs w:val="28"/>
          <w:lang w:val="uk-UA"/>
        </w:rPr>
        <w:t>1, с.17</w:t>
      </w:r>
      <w:r w:rsidRPr="00E205AA">
        <w:rPr>
          <w:b w:val="0"/>
          <w:sz w:val="28"/>
          <w:szCs w:val="28"/>
        </w:rPr>
        <w:t>]</w:t>
      </w:r>
    </w:p>
    <w:p w:rsidR="00E205AA" w:rsidRPr="00E205AA" w:rsidRDefault="00E205AA" w:rsidP="00AA49B6">
      <w:pPr>
        <w:pStyle w:val="140"/>
        <w:shd w:val="clear" w:color="auto" w:fill="auto"/>
        <w:spacing w:before="0" w:line="276" w:lineRule="auto"/>
        <w:ind w:left="360" w:right="-1" w:firstLine="709"/>
        <w:rPr>
          <w:b w:val="0"/>
          <w:sz w:val="28"/>
          <w:szCs w:val="28"/>
          <w:lang w:val="uk-UA"/>
        </w:rPr>
      </w:pPr>
    </w:p>
    <w:p w:rsidR="00A47B49" w:rsidRDefault="00E205AA" w:rsidP="00AA49B6">
      <w:pPr>
        <w:pStyle w:val="140"/>
        <w:shd w:val="clear" w:color="auto" w:fill="auto"/>
        <w:tabs>
          <w:tab w:val="left" w:pos="3630"/>
        </w:tabs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Структура календарно-тематичного плану може бути наступною:</w:t>
      </w:r>
    </w:p>
    <w:p w:rsidR="00E205AA" w:rsidRPr="00E205AA" w:rsidRDefault="00E205AA" w:rsidP="00AA49B6">
      <w:pPr>
        <w:pStyle w:val="140"/>
        <w:shd w:val="clear" w:color="auto" w:fill="auto"/>
        <w:tabs>
          <w:tab w:val="left" w:pos="3630"/>
        </w:tabs>
        <w:spacing w:before="0" w:line="276" w:lineRule="auto"/>
        <w:ind w:right="-1" w:firstLine="709"/>
        <w:rPr>
          <w:b w:val="0"/>
          <w:i/>
          <w:sz w:val="28"/>
          <w:szCs w:val="28"/>
          <w:lang w:val="uk-UA"/>
        </w:rPr>
      </w:pPr>
      <w:r w:rsidRPr="00E205AA">
        <w:rPr>
          <w:b w:val="0"/>
          <w:i/>
          <w:sz w:val="28"/>
          <w:szCs w:val="28"/>
          <w:lang w:val="uk-UA"/>
        </w:rPr>
        <w:t>№ п/</w:t>
      </w:r>
      <w:proofErr w:type="spellStart"/>
      <w:r w:rsidRPr="00E205AA">
        <w:rPr>
          <w:b w:val="0"/>
          <w:i/>
          <w:sz w:val="28"/>
          <w:szCs w:val="28"/>
          <w:lang w:val="uk-UA"/>
        </w:rPr>
        <w:t>п</w:t>
      </w:r>
      <w:proofErr w:type="spellEnd"/>
      <w:r w:rsidRPr="00E205AA">
        <w:rPr>
          <w:b w:val="0"/>
          <w:i/>
          <w:sz w:val="28"/>
          <w:szCs w:val="28"/>
          <w:lang w:val="uk-UA"/>
        </w:rPr>
        <w:t>, розділи програми, зміст роботи на кожне заняття, кількість годин (теоретичні, практичні), календарні терміни виконання.</w:t>
      </w:r>
    </w:p>
    <w:p w:rsidR="000D1590" w:rsidRDefault="00E205AA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Календарно-тематичний план можна складати в спеціальному </w:t>
      </w:r>
      <w:r>
        <w:rPr>
          <w:i/>
          <w:sz w:val="28"/>
          <w:szCs w:val="28"/>
          <w:lang w:val="uk-UA"/>
        </w:rPr>
        <w:t xml:space="preserve">журналі планування та обліку роботи гуртка, що є обов’язковим діловим документом установи </w:t>
      </w:r>
      <w:r w:rsidRPr="00E205AA">
        <w:rPr>
          <w:b w:val="0"/>
          <w:sz w:val="28"/>
          <w:szCs w:val="28"/>
        </w:rPr>
        <w:t>[4,</w:t>
      </w:r>
      <w:r>
        <w:rPr>
          <w:b w:val="0"/>
          <w:sz w:val="28"/>
          <w:szCs w:val="28"/>
          <w:lang w:val="uk-UA"/>
        </w:rPr>
        <w:t xml:space="preserve"> п.4.25</w:t>
      </w:r>
      <w:r w:rsidRPr="00E205AA">
        <w:rPr>
          <w:b w:val="0"/>
          <w:sz w:val="28"/>
          <w:szCs w:val="28"/>
        </w:rPr>
        <w:t>]</w:t>
      </w:r>
    </w:p>
    <w:p w:rsidR="00E205AA" w:rsidRDefault="00E205AA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Керівник гуртка має право протягом 15 днів (з 1 по 15 вересня) на комплектування груп. Цей період вважається його робочим часом </w:t>
      </w:r>
      <w:r w:rsidRPr="00461700">
        <w:rPr>
          <w:b w:val="0"/>
          <w:sz w:val="28"/>
          <w:szCs w:val="28"/>
          <w:lang w:val="uk-UA"/>
        </w:rPr>
        <w:t>[</w:t>
      </w:r>
      <w:r>
        <w:rPr>
          <w:b w:val="0"/>
          <w:sz w:val="28"/>
          <w:szCs w:val="28"/>
          <w:lang w:val="uk-UA"/>
        </w:rPr>
        <w:t>8, п.16</w:t>
      </w:r>
      <w:r w:rsidRPr="00461700">
        <w:rPr>
          <w:b w:val="0"/>
          <w:sz w:val="28"/>
          <w:szCs w:val="28"/>
          <w:lang w:val="uk-UA"/>
        </w:rPr>
        <w:t>]</w:t>
      </w:r>
      <w:r>
        <w:rPr>
          <w:b w:val="0"/>
          <w:sz w:val="28"/>
          <w:szCs w:val="28"/>
          <w:lang w:val="uk-UA"/>
        </w:rPr>
        <w:t>.</w:t>
      </w:r>
    </w:p>
    <w:p w:rsidR="00E205AA" w:rsidRDefault="00E205AA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Відповідно до Закону України «Про позашкільну освіту» (ст. 18 п.2) та наказу Міністерства освіти і науки № 731 від 27.10.2006 р. «Про затвердження Типових навчальних планів позашкільних навчальних закладів, які перебувають у сфері управління Міністерства освіти і науки України на 2006/2007 навчальний рік» середня наповнюваність груп становить, як правило, 10-15 вихованців (учнів, слухачів). </w:t>
      </w:r>
      <w:r w:rsidR="00804404">
        <w:rPr>
          <w:b w:val="0"/>
          <w:sz w:val="28"/>
          <w:szCs w:val="28"/>
          <w:lang w:val="uk-UA"/>
        </w:rPr>
        <w:t>Як тільки групи укомплектовані, керівник гуртка подає директору на затвердження графік занять, і гурток починає свою діяльність.</w:t>
      </w:r>
    </w:p>
    <w:p w:rsidR="00804404" w:rsidRDefault="00804404" w:rsidP="00AA49B6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</w:p>
    <w:p w:rsidR="00804404" w:rsidRDefault="005E0297" w:rsidP="005E0297">
      <w:pPr>
        <w:pStyle w:val="140"/>
        <w:shd w:val="clear" w:color="auto" w:fill="auto"/>
        <w:spacing w:before="0" w:line="276" w:lineRule="auto"/>
        <w:ind w:right="-1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>
        <w:rPr>
          <w:sz w:val="28"/>
          <w:szCs w:val="28"/>
          <w:lang w:val="uk-UA"/>
        </w:rPr>
        <w:tab/>
      </w:r>
      <w:r w:rsidR="00804404">
        <w:rPr>
          <w:sz w:val="28"/>
          <w:szCs w:val="28"/>
          <w:lang w:val="uk-UA"/>
        </w:rPr>
        <w:t>Графік роботи гуртка</w:t>
      </w:r>
    </w:p>
    <w:p w:rsidR="00804404" w:rsidRDefault="00804404" w:rsidP="00804404">
      <w:pPr>
        <w:pStyle w:val="140"/>
        <w:shd w:val="clear" w:color="auto" w:fill="auto"/>
        <w:spacing w:before="0" w:line="276" w:lineRule="auto"/>
        <w:ind w:right="-1" w:firstLine="720"/>
        <w:jc w:val="center"/>
        <w:rPr>
          <w:sz w:val="28"/>
          <w:szCs w:val="28"/>
          <w:lang w:val="uk-UA"/>
        </w:rPr>
      </w:pPr>
    </w:p>
    <w:p w:rsidR="00804404" w:rsidRDefault="00804404" w:rsidP="00804404">
      <w:pPr>
        <w:pStyle w:val="140"/>
        <w:shd w:val="clear" w:color="auto" w:fill="auto"/>
        <w:spacing w:before="0" w:line="276" w:lineRule="auto"/>
        <w:ind w:right="-1"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Графік роботи гуртка (розклад занять) є обов’язковим діловим документом навчальної установи </w:t>
      </w:r>
      <w:r w:rsidRPr="00804404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  <w:lang w:val="uk-UA"/>
        </w:rPr>
        <w:t>4, п.4.46</w:t>
      </w:r>
      <w:r w:rsidRPr="00804404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  <w:lang w:val="uk-UA"/>
        </w:rPr>
        <w:t>. До його складання необхідно віднестися з повною відповідальністю і врахувати наступні рекомендації:</w:t>
      </w:r>
    </w:p>
    <w:p w:rsidR="00804404" w:rsidRDefault="00804404" w:rsidP="00A64781">
      <w:pPr>
        <w:pStyle w:val="140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роботу гуртка необхідно планувати в дні з найменшою кількістю уроків з обов’язковою перервою після основних занять </w:t>
      </w:r>
      <w:r w:rsidRPr="00804404">
        <w:rPr>
          <w:b w:val="0"/>
          <w:sz w:val="28"/>
          <w:szCs w:val="28"/>
        </w:rPr>
        <w:t>[4]</w:t>
      </w:r>
      <w:r>
        <w:rPr>
          <w:b w:val="0"/>
          <w:sz w:val="28"/>
          <w:szCs w:val="28"/>
          <w:lang w:val="uk-UA"/>
        </w:rPr>
        <w:t>;</w:t>
      </w:r>
    </w:p>
    <w:p w:rsidR="00804404" w:rsidRDefault="00804404" w:rsidP="00A64781">
      <w:pPr>
        <w:pStyle w:val="140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заняття гуртка, особливо гуртка початкового рівня, не повинно перевищувати 1,5-2 години на день (з метою профілактики перевтоми, а також з урахуванням зайнятості деяких дітей у 2-3 гуртках);</w:t>
      </w:r>
    </w:p>
    <w:p w:rsidR="00804404" w:rsidRDefault="00804404" w:rsidP="00A64781">
      <w:pPr>
        <w:pStyle w:val="140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 проведенні занять тривалістю понад 1 академічну годину на день і в залежності від їхнього характеру через кожні 45 хвилин зорганізується перерва для відпочинку зі зміною виду діяльності;</w:t>
      </w:r>
    </w:p>
    <w:p w:rsidR="00804404" w:rsidRDefault="00804404" w:rsidP="00A64781">
      <w:pPr>
        <w:pStyle w:val="140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загальна кількість годин роботи гуртка на тиждень у графіку роботи гуртка чи розкладі занять має відповідати педагогічному навантаженню керівника гуртка;</w:t>
      </w:r>
    </w:p>
    <w:p w:rsidR="00804404" w:rsidRDefault="00804404" w:rsidP="00A64781">
      <w:pPr>
        <w:pStyle w:val="140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графік роботи гуртка (розклад занять) затверджується директором ПНЗ на початку навчального року.</w:t>
      </w:r>
    </w:p>
    <w:p w:rsidR="00804404" w:rsidRDefault="00804404" w:rsidP="00804404">
      <w:pPr>
        <w:pStyle w:val="140"/>
        <w:shd w:val="clear" w:color="auto" w:fill="auto"/>
        <w:spacing w:before="0" w:line="276" w:lineRule="auto"/>
        <w:ind w:left="1080" w:right="-1"/>
        <w:rPr>
          <w:b w:val="0"/>
          <w:sz w:val="28"/>
          <w:szCs w:val="28"/>
          <w:lang w:val="uk-UA"/>
        </w:rPr>
      </w:pPr>
    </w:p>
    <w:p w:rsidR="00804404" w:rsidRDefault="00804404" w:rsidP="00804404">
      <w:pPr>
        <w:pStyle w:val="140"/>
        <w:shd w:val="clear" w:color="auto" w:fill="auto"/>
        <w:spacing w:before="0" w:line="276" w:lineRule="auto"/>
        <w:ind w:left="1080" w:right="-1"/>
        <w:rPr>
          <w:b w:val="0"/>
          <w:sz w:val="28"/>
          <w:szCs w:val="28"/>
          <w:lang w:val="uk-UA"/>
        </w:rPr>
      </w:pPr>
    </w:p>
    <w:p w:rsidR="00804404" w:rsidRDefault="00AA49B6" w:rsidP="00AA49B6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ab/>
      </w:r>
      <w:r w:rsidR="00804404">
        <w:rPr>
          <w:sz w:val="28"/>
          <w:szCs w:val="28"/>
          <w:lang w:val="uk-UA"/>
        </w:rPr>
        <w:t>Ведення журналу планування та обліку роботи</w:t>
      </w:r>
    </w:p>
    <w:p w:rsidR="00804404" w:rsidRDefault="00804404" w:rsidP="00804404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031F45" w:rsidRDefault="00031F45" w:rsidP="00031F45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Основні вимоги до ведення журналу планування та обліку роботи гуртка</w:t>
      </w:r>
    </w:p>
    <w:p w:rsidR="00031F45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журнал планування та обліку роботи є державним обліковим фінансовим документом, обов’язковим для ведення кожним керівником гуртка;</w:t>
      </w:r>
    </w:p>
    <w:p w:rsidR="00031F45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журнал заводиться для кожної групи гуртка окремо на весь навчальний рік;</w:t>
      </w:r>
    </w:p>
    <w:p w:rsidR="00031F45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журнал ведеться керівником гуртка, він несе особисту відповідальність за стан його ведення;</w:t>
      </w:r>
    </w:p>
    <w:p w:rsidR="00031F45" w:rsidRPr="00031F45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усі записи в журналі ведуться чисто, охайно та регулярно кульковою ручкою синього або чорного кольору; </w:t>
      </w:r>
      <w:r>
        <w:rPr>
          <w:sz w:val="28"/>
          <w:szCs w:val="28"/>
          <w:lang w:val="uk-UA"/>
        </w:rPr>
        <w:t>не допускаються виправлення, закреслення, використання коректора;</w:t>
      </w:r>
    </w:p>
    <w:p w:rsidR="00031F45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розділ «План роботи» заповнюється на початку навчального року або на початку кожного семестру (див. основні вимоги до складання календарно-тематичного плану роботи гуртка);</w:t>
      </w:r>
    </w:p>
    <w:p w:rsidR="00031F45" w:rsidRPr="00461700" w:rsidRDefault="00031F45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розділі «Загальні відомості про вихованців» зазначається № п/</w:t>
      </w:r>
      <w:proofErr w:type="spellStart"/>
      <w:r>
        <w:rPr>
          <w:b w:val="0"/>
          <w:sz w:val="28"/>
          <w:szCs w:val="28"/>
          <w:lang w:val="uk-UA"/>
        </w:rPr>
        <w:t>п</w:t>
      </w:r>
      <w:proofErr w:type="spellEnd"/>
      <w:r>
        <w:rPr>
          <w:b w:val="0"/>
          <w:sz w:val="28"/>
          <w:szCs w:val="28"/>
          <w:lang w:val="uk-UA"/>
        </w:rPr>
        <w:t xml:space="preserve">, ПІБ </w:t>
      </w:r>
      <w:r>
        <w:rPr>
          <w:b w:val="0"/>
          <w:sz w:val="28"/>
          <w:szCs w:val="28"/>
          <w:lang w:val="uk-UA"/>
        </w:rPr>
        <w:lastRenderedPageBreak/>
        <w:t>дитини, дані про батьків, домашня адреса, телефон; можуть зазначатися й інші дані за рішенням адміністрації</w:t>
      </w:r>
      <w:r w:rsidR="00336C76">
        <w:rPr>
          <w:b w:val="0"/>
          <w:sz w:val="28"/>
          <w:szCs w:val="28"/>
          <w:lang w:val="uk-UA"/>
        </w:rPr>
        <w:t>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розділ «Проведення занять з техніки безпеки» заповнюється в обов’язковому порядку. Керівник гуртка систематично проводить з вихованцями інструктаж з техніки безпеки. Всіх, хто пройшов його, відмічає у журналі й записує короткий зміст заняття </w:t>
      </w:r>
      <w:r w:rsidRPr="00461700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  <w:lang w:val="uk-UA"/>
        </w:rPr>
        <w:t>5</w:t>
      </w:r>
      <w:r w:rsidRPr="00461700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  <w:lang w:val="uk-UA"/>
        </w:rPr>
        <w:t>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розділі «Облік відвідування» застосовуються наступні умовні позначки: «</w:t>
      </w:r>
      <w:r w:rsidRPr="00461700">
        <w:rPr>
          <w:sz w:val="28"/>
          <w:szCs w:val="28"/>
          <w:lang w:val="uk-UA"/>
        </w:rPr>
        <w:t>н</w:t>
      </w:r>
      <w:r>
        <w:rPr>
          <w:b w:val="0"/>
          <w:sz w:val="28"/>
          <w:szCs w:val="28"/>
          <w:lang w:val="uk-UA"/>
        </w:rPr>
        <w:t xml:space="preserve">» </w:t>
      </w:r>
      <w:r>
        <w:rPr>
          <w:b w:val="0"/>
          <w:sz w:val="28"/>
          <w:szCs w:val="28"/>
          <w:lang w:val="uk-UA"/>
        </w:rPr>
        <w:sym w:font="Symbol" w:char="F02D"/>
      </w:r>
      <w:r>
        <w:rPr>
          <w:b w:val="0"/>
          <w:sz w:val="28"/>
          <w:szCs w:val="28"/>
          <w:lang w:val="uk-UA"/>
        </w:rPr>
        <w:t xml:space="preserve"> був відсутній з неповажної причини, «</w:t>
      </w:r>
      <w:proofErr w:type="spellStart"/>
      <w:r w:rsidRPr="00461700">
        <w:rPr>
          <w:sz w:val="28"/>
          <w:szCs w:val="28"/>
          <w:lang w:val="uk-UA"/>
        </w:rPr>
        <w:t>хв</w:t>
      </w:r>
      <w:proofErr w:type="spellEnd"/>
      <w:r>
        <w:rPr>
          <w:b w:val="0"/>
          <w:sz w:val="28"/>
          <w:szCs w:val="28"/>
          <w:lang w:val="uk-UA"/>
        </w:rPr>
        <w:t xml:space="preserve">» </w:t>
      </w:r>
      <w:r>
        <w:rPr>
          <w:b w:val="0"/>
          <w:sz w:val="28"/>
          <w:szCs w:val="28"/>
          <w:lang w:val="uk-UA"/>
        </w:rPr>
        <w:sym w:font="Symbol" w:char="F02D"/>
      </w:r>
      <w:r>
        <w:rPr>
          <w:b w:val="0"/>
          <w:sz w:val="28"/>
          <w:szCs w:val="28"/>
          <w:lang w:val="uk-UA"/>
        </w:rPr>
        <w:t xml:space="preserve"> був відсутній через хворобу, «</w:t>
      </w:r>
      <w:r w:rsidRPr="00461700">
        <w:rPr>
          <w:sz w:val="28"/>
          <w:szCs w:val="28"/>
          <w:lang w:val="uk-UA"/>
        </w:rPr>
        <w:t>п</w:t>
      </w:r>
      <w:r>
        <w:rPr>
          <w:b w:val="0"/>
          <w:sz w:val="28"/>
          <w:szCs w:val="28"/>
          <w:lang w:val="uk-UA"/>
        </w:rPr>
        <w:t xml:space="preserve">» - був відсутній з поважної причини, проти прізвища учня, який вибув, пишеться </w:t>
      </w:r>
      <w:r>
        <w:rPr>
          <w:b w:val="0"/>
          <w:sz w:val="28"/>
          <w:szCs w:val="28"/>
          <w:lang w:val="uk-UA"/>
        </w:rPr>
        <w:sym w:font="Symbol" w:char="F02D"/>
      </w:r>
      <w:r>
        <w:rPr>
          <w:b w:val="0"/>
          <w:sz w:val="28"/>
          <w:szCs w:val="28"/>
          <w:lang w:val="uk-UA"/>
        </w:rPr>
        <w:t xml:space="preserve"> «</w:t>
      </w:r>
      <w:r w:rsidRPr="00461700">
        <w:rPr>
          <w:sz w:val="28"/>
          <w:szCs w:val="28"/>
          <w:lang w:val="uk-UA"/>
        </w:rPr>
        <w:t>вибув</w:t>
      </w:r>
      <w:r>
        <w:rPr>
          <w:b w:val="0"/>
          <w:sz w:val="28"/>
          <w:szCs w:val="28"/>
          <w:lang w:val="uk-UA"/>
        </w:rPr>
        <w:t>»;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кількість записаних годин має відповідати погодинному педагогічному навантаженню;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усі зміни в розкладі можливі тільки за узгодженням із директором чи заступником директора закладу освіти;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обліку роботи гуртка в журналі на кожний місяць відводиться окрема сторінка, де вказано склад гуртка, прізвище, ім’я гуртківця (повністю), зміст заняття, дата, кількість годин роботи гуртка згідно з розкладом;</w:t>
      </w:r>
    </w:p>
    <w:p w:rsidR="00461700" w:rsidRDefault="00461700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облік робочого часу в дні відсутності дітей (наприклад, під час карантину</w:t>
      </w:r>
      <w:r w:rsidR="00400F9A">
        <w:rPr>
          <w:b w:val="0"/>
          <w:sz w:val="28"/>
          <w:szCs w:val="28"/>
          <w:lang w:val="uk-UA"/>
        </w:rPr>
        <w:t>, днів здоров’я, туристичних поїздок тощо на підставі наказів відділів освіти, директора</w:t>
      </w:r>
      <w:r>
        <w:rPr>
          <w:b w:val="0"/>
          <w:sz w:val="28"/>
          <w:szCs w:val="28"/>
          <w:lang w:val="uk-UA"/>
        </w:rPr>
        <w:t>)</w:t>
      </w:r>
      <w:r w:rsidR="00400F9A">
        <w:rPr>
          <w:b w:val="0"/>
          <w:sz w:val="28"/>
          <w:szCs w:val="28"/>
          <w:lang w:val="uk-UA"/>
        </w:rPr>
        <w:t xml:space="preserve"> керівник гуртка може вести в розділі «Методична і практична робота», вказуючи дату, зміст діяльності (види робіт), кількість годин, підпис; у графі «Зміст діяльності» можуть бути записані наступні види робіт: виготовлення методичних посібників, пристроїв, наочного приладдя, ремонт приладів, інструментів, написання розробок, сценаріїв масових заходів тощо;</w:t>
      </w:r>
    </w:p>
    <w:p w:rsidR="00400F9A" w:rsidRDefault="00400F9A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облік індивідуальних занять (найчастіше в групах основного рівня) може вестися керівником гуртка на окремій сторінці; кількість годин, відведена на індивідуальні заняття, повинна збігатися з навчально-тематичним планом;</w:t>
      </w:r>
    </w:p>
    <w:p w:rsidR="00400F9A" w:rsidRDefault="00400F9A" w:rsidP="00A64781">
      <w:pPr>
        <w:pStyle w:val="140"/>
        <w:numPr>
          <w:ilvl w:val="0"/>
          <w:numId w:val="20"/>
        </w:numPr>
        <w:shd w:val="clear" w:color="auto" w:fill="auto"/>
        <w:spacing w:before="0" w:line="276" w:lineRule="auto"/>
        <w:ind w:left="993" w:right="-1" w:hanging="284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окремій сторінці може вестись облік зайнятості гуртка в підготовці і проведенні міських, районних, всеукраїнських заходів (виставки, концерти, конкурси, творчі змагання тощо).</w:t>
      </w:r>
    </w:p>
    <w:p w:rsidR="00400F9A" w:rsidRDefault="00400F9A" w:rsidP="00400F9A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Директор (заступник директора), завідуючий відділом та методист відділу систематично контролюють правильність ведення журналу. Журнал обліку роботи гуртка перевіряється не менше 5 разів на рік: на початку навчального року, перед осінніми канікулами, наприкінці 1 семестру, перед </w:t>
      </w:r>
      <w:r>
        <w:rPr>
          <w:b w:val="0"/>
          <w:sz w:val="28"/>
          <w:szCs w:val="28"/>
          <w:lang w:val="uk-UA"/>
        </w:rPr>
        <w:lastRenderedPageBreak/>
        <w:t>весняними канікулами, наприкінці навчального року. На сторінці «Зауваження та пропозиції щодо ведення журналу» директор (заступник директора), завідуючий відділом та методист відділу роблять запис про результати перевірки журналу, обліку роботи гуртка</w:t>
      </w:r>
      <w:r>
        <w:rPr>
          <w:b w:val="0"/>
          <w:sz w:val="28"/>
          <w:szCs w:val="28"/>
          <w:lang w:val="uk-UA"/>
        </w:rPr>
        <w:tab/>
      </w:r>
      <w:r w:rsidR="00854F89">
        <w:rPr>
          <w:b w:val="0"/>
          <w:sz w:val="28"/>
          <w:szCs w:val="28"/>
          <w:lang w:val="uk-UA"/>
        </w:rPr>
        <w:t>: дата перевірки, зауваження, терміни усунення, підпис.</w:t>
      </w:r>
    </w:p>
    <w:p w:rsidR="000E07DE" w:rsidRDefault="000E07DE">
      <w:pPr>
        <w:rPr>
          <w:rFonts w:ascii="Times New Roman" w:hAnsi="Times New Roman"/>
          <w:bCs/>
          <w:spacing w:val="-3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</w:p>
    <w:p w:rsidR="00854F89" w:rsidRDefault="00AA49B6" w:rsidP="00AA49B6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lastRenderedPageBreak/>
        <w:t>12</w:t>
      </w:r>
      <w:r>
        <w:rPr>
          <w:sz w:val="28"/>
          <w:szCs w:val="28"/>
          <w:lang w:val="uk-UA"/>
        </w:rPr>
        <w:tab/>
      </w:r>
      <w:r w:rsidR="00854F89">
        <w:rPr>
          <w:sz w:val="28"/>
          <w:szCs w:val="28"/>
          <w:lang w:val="uk-UA"/>
        </w:rPr>
        <w:t>Модель організації роботи гуртка</w:t>
      </w:r>
    </w:p>
    <w:p w:rsidR="00854F89" w:rsidRDefault="00854F89" w:rsidP="00854F89">
      <w:pPr>
        <w:pStyle w:val="140"/>
        <w:shd w:val="clear" w:color="auto" w:fill="auto"/>
        <w:spacing w:before="0" w:line="276" w:lineRule="auto"/>
        <w:ind w:right="-1"/>
        <w:jc w:val="center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229350" cy="8905875"/>
            <wp:effectExtent l="0" t="19050" r="571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10F8" w:rsidRDefault="00425458" w:rsidP="00BC10F8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Необхідно приділити увагу підготовці вступного заняття на початку навчального року.</w:t>
      </w:r>
      <w:r w:rsidR="00BC10F8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 вмілої організації вступного заняття керівник гуртка може вирішити одразу кілька психологічних проблем: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подолання комплексу побоювання (через незнання групи);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створення іміджу керівника;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визначення інтересів дітей, виховних орієнтирів у даній групі;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встановлення толерантного стилю взаємин;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швидке знайомство з дітьми;</w:t>
      </w:r>
    </w:p>
    <w:p w:rsidR="00425458" w:rsidRDefault="00425458" w:rsidP="00A64781">
      <w:pPr>
        <w:pStyle w:val="140"/>
        <w:numPr>
          <w:ilvl w:val="0"/>
          <w:numId w:val="21"/>
        </w:numPr>
        <w:shd w:val="clear" w:color="auto" w:fill="auto"/>
        <w:spacing w:before="0" w:line="276" w:lineRule="auto"/>
        <w:ind w:right="-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швидке включення дітей у діяльність тощо.</w:t>
      </w:r>
    </w:p>
    <w:p w:rsidR="00425458" w:rsidRDefault="00425458" w:rsidP="00425458">
      <w:pPr>
        <w:pStyle w:val="140"/>
        <w:shd w:val="clear" w:color="auto" w:fill="auto"/>
        <w:spacing w:before="0" w:line="276" w:lineRule="auto"/>
        <w:ind w:right="-1"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Для швидкого знайомства з вихованцями на першому занятті можна використовувати інтерактивні технології. Навчальна робота гуртка може здійснюватися в різних організаційних формах: заняття, семінар, лекція, конференція, читання, вікторина, концерт, змагання, тренування, репетиція, похід, екскурсія, експедиція, практична робота в лабораторії, майстерні, теплицях, на природі тощо </w:t>
      </w:r>
      <w:r w:rsidRPr="00425458">
        <w:rPr>
          <w:b w:val="0"/>
          <w:sz w:val="28"/>
          <w:szCs w:val="28"/>
          <w:lang w:val="uk-UA"/>
        </w:rPr>
        <w:t>[</w:t>
      </w:r>
      <w:r>
        <w:rPr>
          <w:b w:val="0"/>
          <w:sz w:val="28"/>
          <w:szCs w:val="28"/>
          <w:lang w:val="uk-UA"/>
        </w:rPr>
        <w:t>1, ст.18</w:t>
      </w:r>
      <w:r w:rsidRPr="00425458">
        <w:rPr>
          <w:b w:val="0"/>
          <w:sz w:val="28"/>
          <w:szCs w:val="28"/>
          <w:lang w:val="uk-UA"/>
        </w:rPr>
        <w:t>]</w:t>
      </w:r>
      <w:r>
        <w:rPr>
          <w:b w:val="0"/>
          <w:sz w:val="28"/>
          <w:szCs w:val="28"/>
          <w:lang w:val="uk-UA"/>
        </w:rPr>
        <w:t>.</w:t>
      </w:r>
    </w:p>
    <w:p w:rsidR="00425458" w:rsidRDefault="00425458" w:rsidP="00425458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  <w:r w:rsidRPr="00425458">
        <w:rPr>
          <w:i/>
          <w:sz w:val="28"/>
          <w:szCs w:val="28"/>
          <w:lang w:val="uk-UA"/>
        </w:rPr>
        <w:t>Керівник гуртка</w:t>
      </w:r>
      <w:r>
        <w:rPr>
          <w:i/>
          <w:sz w:val="28"/>
          <w:szCs w:val="28"/>
          <w:lang w:val="uk-UA"/>
        </w:rPr>
        <w:t xml:space="preserve"> несе відповідальність за життя і здоров’я дітей під час заняття та за дотримання санітарно-гігієнічних норм і правил.</w:t>
      </w:r>
    </w:p>
    <w:p w:rsidR="00425458" w:rsidRDefault="00425458" w:rsidP="00425458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</w:p>
    <w:p w:rsidR="00AA49B6" w:rsidRDefault="00AA49B6" w:rsidP="00425458">
      <w:pPr>
        <w:pStyle w:val="140"/>
        <w:shd w:val="clear" w:color="auto" w:fill="auto"/>
        <w:spacing w:before="0" w:line="276" w:lineRule="auto"/>
        <w:ind w:right="-1" w:firstLine="709"/>
        <w:rPr>
          <w:i/>
          <w:sz w:val="28"/>
          <w:szCs w:val="28"/>
          <w:lang w:val="uk-UA"/>
        </w:rPr>
      </w:pPr>
    </w:p>
    <w:p w:rsidR="00425458" w:rsidRDefault="00AA49B6" w:rsidP="00AA49B6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ab/>
      </w:r>
      <w:r w:rsidR="00425458">
        <w:rPr>
          <w:sz w:val="28"/>
          <w:szCs w:val="28"/>
          <w:lang w:val="uk-UA"/>
        </w:rPr>
        <w:t>Рекомендації молодому педагогу щодо подолання недоліків у роботі</w:t>
      </w:r>
    </w:p>
    <w:p w:rsidR="00425458" w:rsidRDefault="00425458" w:rsidP="00425458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AA49B6" w:rsidRDefault="00AA49B6" w:rsidP="00425458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458" w:rsidTr="00425458">
        <w:tc>
          <w:tcPr>
            <w:tcW w:w="4785" w:type="dxa"/>
          </w:tcPr>
          <w:p w:rsidR="00425458" w:rsidRDefault="00425458" w:rsidP="00DE16E2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недоліки</w:t>
            </w:r>
          </w:p>
        </w:tc>
        <w:tc>
          <w:tcPr>
            <w:tcW w:w="4786" w:type="dxa"/>
          </w:tcPr>
          <w:p w:rsidR="00425458" w:rsidRDefault="00425458" w:rsidP="00DE16E2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 щодо подолання</w:t>
            </w:r>
          </w:p>
        </w:tc>
      </w:tr>
      <w:tr w:rsidR="00425458" w:rsidTr="00425458">
        <w:tc>
          <w:tcPr>
            <w:tcW w:w="9571" w:type="dxa"/>
            <w:gridSpan w:val="2"/>
          </w:tcPr>
          <w:p w:rsidR="00425458" w:rsidRPr="00425458" w:rsidRDefault="00425458" w:rsidP="00DE16E2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Мова та поведінка педагога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 w:rsidRPr="00DE16E2">
              <w:rPr>
                <w:b w:val="0"/>
                <w:sz w:val="28"/>
                <w:szCs w:val="28"/>
                <w:lang w:val="uk-UA"/>
              </w:rPr>
              <w:t>Керівник гуртка говорить тихо, окремі слова вимовляє нечітко, гуртківцям важко стежити за ходом розповіді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 w:rsidRPr="00DE16E2">
              <w:rPr>
                <w:b w:val="0"/>
                <w:sz w:val="28"/>
                <w:szCs w:val="28"/>
                <w:lang w:val="uk-UA"/>
              </w:rPr>
              <w:t>Запитайте, чи</w:t>
            </w:r>
            <w:r>
              <w:rPr>
                <w:b w:val="0"/>
                <w:sz w:val="28"/>
                <w:szCs w:val="28"/>
                <w:lang w:val="uk-UA"/>
              </w:rPr>
              <w:t xml:space="preserve"> чують вас гуртківці, які сидять за останніми столами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Голос керівника гуртка надмірно гучний, гуртківці швидко втомлюються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Постійно змінюйте тональність свого голосу залежно від змісту матеріалу та видів навчальної діяльності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надмірно балакучий, повідомляє багато інформації, хоче вразити гуртківців своєю ерудицією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Уникайте балакучості та демонстрування власної ерудованості, оскільки це відвертає увагу гуртківців від головного завдання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говорить у дуже швидкому темпі, гуртківці не в змозі стежити за розвитком його думки, вони поступово «виключаються» із навчальної роботи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Пам’ятайте, що швидкість мовлення на занятті не має перевищувати 40-50 слів за хвилину. На занятті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вдавайтеся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до самоконтролю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Керівник гуртка часто вживає так звані слова паразити: «е-е-е», «ну», «так-от» тощо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Під час самоаналізу чітко виведіть найчастіше вживані слова-паразити. Удома підготуйте невеличкий план із написом: «Не вживати слів: «е-е-е», «ну», «так-от». Непомітно для гуртківців покладіть його перед собою. Згодом потреба у ньому відпаде</w:t>
            </w:r>
          </w:p>
        </w:tc>
      </w:tr>
      <w:tr w:rsidR="00425458" w:rsidTr="00425458">
        <w:tc>
          <w:tcPr>
            <w:tcW w:w="4785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допускає мовні помилки: русизми, неправильне вживання наголосів</w:t>
            </w:r>
          </w:p>
        </w:tc>
        <w:tc>
          <w:tcPr>
            <w:tcW w:w="4786" w:type="dxa"/>
          </w:tcPr>
          <w:p w:rsidR="00425458" w:rsidRPr="00DE16E2" w:rsidRDefault="00DE16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Готуючись до заняття перевіряйте з допомогою словника правильність вживання тих чи інших мовних форм. У зошиті записуйте найскладніші слова, проставляйте наголос або підкреслюйте червоним чорнилом, тренуйтеся вдома у вимові окремих слів та виразів</w:t>
            </w:r>
          </w:p>
        </w:tc>
      </w:tr>
      <w:tr w:rsidR="007660C9" w:rsidRPr="005555E8" w:rsidTr="00425458">
        <w:tc>
          <w:tcPr>
            <w:tcW w:w="4785" w:type="dxa"/>
          </w:tcPr>
          <w:p w:rsidR="007660C9" w:rsidRDefault="007660C9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використовує складні наукові терміни, незрозумілі слова тощо</w:t>
            </w:r>
          </w:p>
        </w:tc>
        <w:tc>
          <w:tcPr>
            <w:tcW w:w="4786" w:type="dxa"/>
          </w:tcPr>
          <w:p w:rsidR="007660C9" w:rsidRDefault="007660C9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Уникайте насичення мови іноземними словами, науковими термінами тощо. Завжди відшукуйте рівнозначні слова чи вирази рідною мовою, зупиніться на поясненні етимології даного слова або запишіть його на дошці, щоб діти запам’ятали й зафіксували в зошитах</w:t>
            </w:r>
          </w:p>
        </w:tc>
      </w:tr>
      <w:tr w:rsidR="007660C9" w:rsidTr="00425458">
        <w:tc>
          <w:tcPr>
            <w:tcW w:w="4785" w:type="dxa"/>
          </w:tcPr>
          <w:p w:rsidR="007660C9" w:rsidRDefault="007660C9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Звертаючись до деяких гуртківців, керівник гуртка вказує пальцем, говорячи: «Ось ти»</w:t>
            </w:r>
          </w:p>
        </w:tc>
        <w:tc>
          <w:tcPr>
            <w:tcW w:w="4786" w:type="dxa"/>
          </w:tcPr>
          <w:p w:rsidR="007660C9" w:rsidRDefault="007660C9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Необхідно вивчити й запам’ятати прізвища та імена всіх своїх вихованців. Звертаючись до конкретного гуртківця на занятті, називайте ім’я або прізвище</w:t>
            </w:r>
            <w:r w:rsidR="00703FE2">
              <w:rPr>
                <w:b w:val="0"/>
                <w:sz w:val="28"/>
                <w:szCs w:val="28"/>
                <w:lang w:val="uk-UA"/>
              </w:rPr>
              <w:t>, додаючи «будь ласка», «прошу»</w:t>
            </w:r>
          </w:p>
        </w:tc>
      </w:tr>
      <w:tr w:rsidR="007660C9" w:rsidTr="00425458">
        <w:tc>
          <w:tcPr>
            <w:tcW w:w="4785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заходить до класу на 2-3 хв. пізніше початку заняття</w:t>
            </w:r>
          </w:p>
        </w:tc>
        <w:tc>
          <w:tcPr>
            <w:tcW w:w="4786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заходить до гуртківців не пізніше 1-2 сек. після початку заняття, демонструючи таким чином пунктуальність і ощадливе ставлення до навчального часу</w:t>
            </w:r>
          </w:p>
        </w:tc>
      </w:tr>
      <w:tr w:rsidR="007660C9" w:rsidRPr="005555E8" w:rsidTr="00425458">
        <w:tc>
          <w:tcPr>
            <w:tcW w:w="4785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Гуртківець відповідає на поставлене запитання, а керівник гуртка в цей час розмовляє з іншим вихованцем чи байдуже дивиться у вікно</w:t>
            </w:r>
          </w:p>
        </w:tc>
        <w:tc>
          <w:tcPr>
            <w:tcW w:w="4786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Виявляйте цілеспрямовану увагу та інтерес до відповідей вихованців, нібито чуєте їх у перше</w:t>
            </w:r>
          </w:p>
        </w:tc>
      </w:tr>
      <w:tr w:rsidR="007660C9" w:rsidTr="00425458">
        <w:tc>
          <w:tcPr>
            <w:tcW w:w="4785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Під час самостійної роботи керівник гуртка на перші прохання про допомогу бігає по класу, вистукуючи підборами, або ходить навшпиньках</w:t>
            </w:r>
          </w:p>
        </w:tc>
        <w:tc>
          <w:tcPr>
            <w:tcW w:w="4786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Привчайте гуртківців до самостійного виконання завдань. Подбайте про взуття, яке б не стукотіло. Ходіть впевнено</w:t>
            </w:r>
          </w:p>
        </w:tc>
      </w:tr>
    </w:tbl>
    <w:p w:rsidR="00AA49B6" w:rsidRDefault="00AA49B6">
      <w:pPr>
        <w:rPr>
          <w:lang w:val="uk-UA"/>
        </w:rPr>
      </w:pPr>
    </w:p>
    <w:p w:rsidR="00AA49B6" w:rsidRPr="00AA49B6" w:rsidRDefault="00AA49B6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0C9" w:rsidTr="00425458">
        <w:tc>
          <w:tcPr>
            <w:tcW w:w="4785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Керівник гуртка виявляє нерішучість, бажання уникнути складних моментів у спілкуванні з гуртківцями</w:t>
            </w:r>
          </w:p>
        </w:tc>
        <w:tc>
          <w:tcPr>
            <w:tcW w:w="4786" w:type="dxa"/>
          </w:tcPr>
          <w:p w:rsidR="007660C9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Пам’ятайте і зрозумійте, ніхто, крім вас, не зможе розв’язати складні моменти, які виникли в процесі спілкування з дітьми</w:t>
            </w:r>
          </w:p>
        </w:tc>
      </w:tr>
      <w:tr w:rsidR="00703FE2" w:rsidTr="00425458">
        <w:tc>
          <w:tcPr>
            <w:tcW w:w="4785" w:type="dxa"/>
          </w:tcPr>
          <w:p w:rsidR="00703FE2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виявляє надмірну суворість</w:t>
            </w:r>
          </w:p>
        </w:tc>
        <w:tc>
          <w:tcPr>
            <w:tcW w:w="4786" w:type="dxa"/>
          </w:tcPr>
          <w:p w:rsidR="00703FE2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Потрібна і суворість, але в розумних межах. Головною зброєю педагога має бути здоровий гумор</w:t>
            </w:r>
          </w:p>
        </w:tc>
      </w:tr>
      <w:tr w:rsidR="00703FE2" w:rsidTr="005555E8">
        <w:tc>
          <w:tcPr>
            <w:tcW w:w="9571" w:type="dxa"/>
            <w:gridSpan w:val="2"/>
          </w:tcPr>
          <w:p w:rsidR="00703FE2" w:rsidRPr="00703FE2" w:rsidRDefault="00703FE2" w:rsidP="00703FE2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Пояснення начального матеріалу</w:t>
            </w:r>
          </w:p>
        </w:tc>
      </w:tr>
      <w:tr w:rsidR="00703FE2" w:rsidRPr="005555E8" w:rsidTr="00425458">
        <w:tc>
          <w:tcPr>
            <w:tcW w:w="4785" w:type="dxa"/>
          </w:tcPr>
          <w:p w:rsidR="00703FE2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Пояснюючи навчальний матеріал, керівник гуртка спрямовує погляд на стіни, поверх голів або на вікно</w:t>
            </w:r>
          </w:p>
        </w:tc>
        <w:tc>
          <w:tcPr>
            <w:tcW w:w="4786" w:type="dxa"/>
          </w:tcPr>
          <w:p w:rsidR="00703FE2" w:rsidRDefault="00703FE2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Тримайте в полі зору всіх вихованців, непомітно переводячи погляд з одного гуртківця на іншого; намагайтеся по їхніх очах визначити, як вони сприймають зміст вашої розповіді</w:t>
            </w:r>
          </w:p>
        </w:tc>
      </w:tr>
      <w:tr w:rsidR="00703FE2" w:rsidTr="00425458">
        <w:tc>
          <w:tcPr>
            <w:tcW w:w="4785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Під час пояснення навчального матеріалу керівник гуртка перебуває в одній позі (стоїть біля вікна, стільця або перед дошкою, нервово перебираючи пальцями)</w:t>
            </w:r>
          </w:p>
        </w:tc>
        <w:tc>
          <w:tcPr>
            <w:tcW w:w="4786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Уникайте статичної пози; постійно тренуйтеся, щоб подолати нервове збудження</w:t>
            </w:r>
          </w:p>
        </w:tc>
      </w:tr>
      <w:tr w:rsidR="00703FE2" w:rsidRPr="005555E8" w:rsidTr="00425458">
        <w:tc>
          <w:tcPr>
            <w:tcW w:w="4785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Розміщуючи картини або таблиці на дошці, керівник гуртка затуляє частину ілюстративного матеріалу. Коли на дошці потрібно щось написати, відшукує місце між таблицями</w:t>
            </w:r>
          </w:p>
        </w:tc>
        <w:tc>
          <w:tcPr>
            <w:tcW w:w="4786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Карти й таблиці вивішуються праворуч або ліворуч від дошки на спеціальних планках, залишаючи вільною для записів дошку; працюючи з картою або таблицею, користуйтеся указкою, а самі ставайте збоку</w:t>
            </w:r>
          </w:p>
        </w:tc>
      </w:tr>
      <w:tr w:rsidR="00703FE2" w:rsidTr="00425458">
        <w:tc>
          <w:tcPr>
            <w:tcW w:w="4785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Пояснюючи навчальний матеріал, керівник гуртка робить записи на дошці, при цьому затуляє їх собою</w:t>
            </w:r>
          </w:p>
        </w:tc>
        <w:tc>
          <w:tcPr>
            <w:tcW w:w="4786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Потрібно намагатися стояти праворуч від дошки, а також час від часу відступати, щоб гуртківці могли добре бачити написане на ній</w:t>
            </w:r>
          </w:p>
        </w:tc>
      </w:tr>
      <w:tr w:rsidR="00703FE2" w:rsidTr="00425458">
        <w:tc>
          <w:tcPr>
            <w:tcW w:w="4785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пише на дошці нерозбірливо. Витирає лише частину дошки, залишаючи на ній уривки попередніх записів</w:t>
            </w:r>
          </w:p>
        </w:tc>
        <w:tc>
          <w:tcPr>
            <w:tcW w:w="4786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Перш ніж писати на дошці, перевірте, чи чиста вона. На дошці пишіть чітко і правильно всі літери</w:t>
            </w:r>
          </w:p>
        </w:tc>
      </w:tr>
      <w:tr w:rsidR="00703FE2" w:rsidRPr="005555E8" w:rsidTr="00425458">
        <w:tc>
          <w:tcPr>
            <w:tcW w:w="4785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Під час пояснення нового матеріалу окремі гуртківці починають розмовляти, але керівник гуртка продовжує пояснювати</w:t>
            </w:r>
          </w:p>
        </w:tc>
        <w:tc>
          <w:tcPr>
            <w:tcW w:w="4786" w:type="dxa"/>
          </w:tcPr>
          <w:p w:rsidR="00703FE2" w:rsidRDefault="00A20D0B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Намагайтеся помічати порушення, не даючи можливості залучати до цього процесу інших; зробіть паузу, подивіться на недисциплінованого гуртківця, мімікою і жестом висловіть своє невдоволення; подавайте навчальний матеріал так, щоб гуртківці не втратили інтерес до вашої розповіді</w:t>
            </w:r>
          </w:p>
        </w:tc>
      </w:tr>
    </w:tbl>
    <w:p w:rsidR="00AA49B6" w:rsidRDefault="00AA49B6">
      <w:pPr>
        <w:rPr>
          <w:lang w:val="uk-UA"/>
        </w:rPr>
      </w:pPr>
    </w:p>
    <w:p w:rsidR="00AA49B6" w:rsidRPr="00AA49B6" w:rsidRDefault="00AA49B6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FE2" w:rsidTr="00425458">
        <w:tc>
          <w:tcPr>
            <w:tcW w:w="4785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Пояснюючи новий матеріал керівник гуртка тримає руки у кишенях, крутить у руках ключі, подзенькує дрібними грошима, сідає на підвіконня або на край стола тощо</w:t>
            </w:r>
          </w:p>
        </w:tc>
        <w:tc>
          <w:tcPr>
            <w:tcW w:w="4786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Намагайтеся позбутися таких звичок; можна записати їх на аркуші паперу з нагадуванням: «Я повинен позбутися цих звичок!»</w:t>
            </w:r>
          </w:p>
        </w:tc>
      </w:tr>
      <w:tr w:rsidR="00A36C46" w:rsidTr="005555E8">
        <w:tc>
          <w:tcPr>
            <w:tcW w:w="9571" w:type="dxa"/>
            <w:gridSpan w:val="2"/>
          </w:tcPr>
          <w:p w:rsidR="00A36C46" w:rsidRPr="00A36C46" w:rsidRDefault="00A36C46" w:rsidP="00A36C4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Оцінювання і перевірка знань</w:t>
            </w:r>
          </w:p>
        </w:tc>
      </w:tr>
      <w:tr w:rsidR="00703FE2" w:rsidTr="00425458">
        <w:tc>
          <w:tcPr>
            <w:tcW w:w="4785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Оцінюючи якість знань, керівник гуртка нечітко формує запитання</w:t>
            </w:r>
          </w:p>
        </w:tc>
        <w:tc>
          <w:tcPr>
            <w:tcW w:w="4786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Вузлові запитання для перевірки знань, умінь та навичок ретельно готуйте до занять, дбайте, щоб вони спонукали гуртківців до роздумів, сприяли активізації творчого мислення</w:t>
            </w:r>
          </w:p>
        </w:tc>
      </w:tr>
      <w:tr w:rsidR="00703FE2" w:rsidRPr="005555E8" w:rsidTr="00425458">
        <w:tc>
          <w:tcPr>
            <w:tcW w:w="4785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Під час перевірки знань керівник гуртка надає перевагу спілкуванню лише з одним-двома гуртківцями, не контролюючи діяльність інших</w:t>
            </w:r>
          </w:p>
        </w:tc>
        <w:tc>
          <w:tcPr>
            <w:tcW w:w="4786" w:type="dxa"/>
          </w:tcPr>
          <w:p w:rsidR="00703FE2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Постійно розподіляйте увагу, це дасть змогу уважно слухати відповіді, водночас контролюючи тих, хто виконує завдання, а також бачити всіх вихованців</w:t>
            </w:r>
          </w:p>
        </w:tc>
      </w:tr>
      <w:tr w:rsidR="00A36C46" w:rsidTr="00425458">
        <w:tc>
          <w:tcPr>
            <w:tcW w:w="4785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оцінює відповідь гуртківця не аргументуючи</w:t>
            </w:r>
          </w:p>
        </w:tc>
        <w:tc>
          <w:tcPr>
            <w:tcW w:w="4786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Намагайтеся завжди аналізувати відповідь гуртківця, підкреслюючи позитивне, або спонукайте його до самоаналізу</w:t>
            </w:r>
          </w:p>
        </w:tc>
      </w:tr>
      <w:tr w:rsidR="00A36C46" w:rsidTr="00425458">
        <w:tc>
          <w:tcPr>
            <w:tcW w:w="4785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оцінює гуртківця, виходячи з особистого ставлення до нього</w:t>
            </w:r>
          </w:p>
        </w:tc>
        <w:tc>
          <w:tcPr>
            <w:tcW w:w="4786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Будьте об’єктивні в оцінюванні знань – не виявляйте власних симпатій або антипатій, щоб не втратити авторитету</w:t>
            </w:r>
          </w:p>
        </w:tc>
      </w:tr>
      <w:tr w:rsidR="00A36C46" w:rsidTr="00425458">
        <w:tc>
          <w:tcPr>
            <w:tcW w:w="4785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Керівник гуртка зосереджує увагу на помилках вихованців, дорікає їм, що стає причиною негативних стосунків педагога і вихованців</w:t>
            </w:r>
          </w:p>
        </w:tc>
        <w:tc>
          <w:tcPr>
            <w:tcW w:w="4786" w:type="dxa"/>
          </w:tcPr>
          <w:p w:rsidR="00A36C46" w:rsidRDefault="00A36C46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Насамперед відзначайте успіхи (навіть найменші) у навчанні кожного гуртківця, заохочуйте за старанність, всіляко формуйте у них віру у власні сили і можливості</w:t>
            </w:r>
          </w:p>
        </w:tc>
      </w:tr>
      <w:tr w:rsidR="002A4E93" w:rsidTr="005555E8">
        <w:tc>
          <w:tcPr>
            <w:tcW w:w="9571" w:type="dxa"/>
            <w:gridSpan w:val="2"/>
          </w:tcPr>
          <w:p w:rsidR="002A4E93" w:rsidRPr="002A4E93" w:rsidRDefault="002A4E93" w:rsidP="002A4E93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Реакція педагога на порушення дисципліни</w:t>
            </w:r>
          </w:p>
        </w:tc>
      </w:tr>
      <w:tr w:rsidR="00A36C46" w:rsidTr="00425458">
        <w:tc>
          <w:tcPr>
            <w:tcW w:w="4785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Гуртківець запізнився на декілька хвилин. Керівник гуртка припиняє навчальну діяльність і з’ясовує причини затримки, вдається до моралізму</w:t>
            </w:r>
          </w:p>
        </w:tc>
        <w:tc>
          <w:tcPr>
            <w:tcW w:w="4786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Мімікою висловіть своє невдоволення гуртківцю і, не припиняючи роботи, запропонуйте йому сісти за парту. Лише після закінчення заняття з’ясуйте причину запізнення</w:t>
            </w:r>
          </w:p>
        </w:tc>
      </w:tr>
      <w:tr w:rsidR="00A36C46" w:rsidTr="00425458">
        <w:tc>
          <w:tcPr>
            <w:tcW w:w="4785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Після привітання діти продовжують гомоніти, а керівник гуртка починає щось розповідати, перекрикуючи гамір</w:t>
            </w:r>
          </w:p>
        </w:tc>
        <w:tc>
          <w:tcPr>
            <w:tcW w:w="4786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Привітавшись, зосередьте увагу на вихованцях, помовчіть, поки в класі не настане тиша. Тільки тоді запропонуйте всім сісти та зайнятися конкретною діяльністю</w:t>
            </w:r>
          </w:p>
        </w:tc>
      </w:tr>
    </w:tbl>
    <w:p w:rsidR="00AA49B6" w:rsidRDefault="00AA49B6">
      <w:pPr>
        <w:rPr>
          <w:lang w:val="uk-UA"/>
        </w:rPr>
      </w:pPr>
    </w:p>
    <w:p w:rsidR="00AA49B6" w:rsidRDefault="00AA49B6">
      <w:pPr>
        <w:rPr>
          <w:lang w:val="uk-UA"/>
        </w:rPr>
      </w:pPr>
    </w:p>
    <w:p w:rsidR="00AA49B6" w:rsidRPr="00AA49B6" w:rsidRDefault="00AA49B6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C46" w:rsidTr="00425458">
        <w:tc>
          <w:tcPr>
            <w:tcW w:w="4785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Керівник гуртка час від часу перериває свою розповідь паузами. Щоб зробити зауваження дітям, підвищує голос або говорить із роздратуванням</w:t>
            </w:r>
          </w:p>
        </w:tc>
        <w:tc>
          <w:tcPr>
            <w:tcW w:w="4786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Намагайтеся не розривати логічної канви своєї розповіді. Якщо хтось порушує дисципліну, зробіть паузу і погляньте на конкретного порушника дисципліни</w:t>
            </w:r>
          </w:p>
        </w:tc>
      </w:tr>
      <w:tr w:rsidR="00A36C46" w:rsidRPr="005555E8" w:rsidTr="00425458">
        <w:tc>
          <w:tcPr>
            <w:tcW w:w="4785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занятті керівник гуртка аналізує негативні дії та вчинки гуртківців, що призводить до марнування часу</w:t>
            </w:r>
          </w:p>
        </w:tc>
        <w:tc>
          <w:tcPr>
            <w:tcW w:w="4786" w:type="dxa"/>
          </w:tcPr>
          <w:p w:rsidR="00A36C46" w:rsidRDefault="002A4E93" w:rsidP="00DE16E2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Намагайтеся нейтралізувати негативні дії гуртківців, тобто переключіть їхню увагу на інший вид діяльності, насамперед, навчальної, конфлікти аналізуйте після уроків</w:t>
            </w:r>
          </w:p>
        </w:tc>
      </w:tr>
    </w:tbl>
    <w:p w:rsidR="00425458" w:rsidRDefault="00425458" w:rsidP="007D526A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7D526A" w:rsidRDefault="007D526A" w:rsidP="007D526A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7D526A" w:rsidRDefault="00AA49B6" w:rsidP="00AA49B6">
      <w:pPr>
        <w:pStyle w:val="140"/>
        <w:shd w:val="clear" w:color="auto" w:fill="auto"/>
        <w:spacing w:before="0" w:line="276" w:lineRule="auto"/>
        <w:ind w:right="-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ab/>
      </w:r>
      <w:r w:rsidR="007D526A">
        <w:rPr>
          <w:sz w:val="28"/>
          <w:szCs w:val="28"/>
          <w:lang w:val="uk-UA"/>
        </w:rPr>
        <w:t>Показники якості заняття гуртка</w:t>
      </w:r>
    </w:p>
    <w:p w:rsidR="007D526A" w:rsidRDefault="007D526A" w:rsidP="007D526A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AA49B6" w:rsidRDefault="00AA49B6" w:rsidP="007D526A">
      <w:pPr>
        <w:pStyle w:val="140"/>
        <w:shd w:val="clear" w:color="auto" w:fill="auto"/>
        <w:spacing w:before="0" w:line="276" w:lineRule="auto"/>
        <w:ind w:right="-1" w:firstLine="709"/>
        <w:jc w:val="center"/>
        <w:rPr>
          <w:sz w:val="28"/>
          <w:szCs w:val="28"/>
          <w:lang w:val="uk-UA"/>
        </w:rPr>
      </w:pP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Готовність приміщення. Наявність необхідного обладнання, наочних посібників, сучасних технічних засобів для організації навчального процесу, його практичної частини.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Своєчасність початку занять, дотримання вимог до зовнішнього вигляду гуртківців, забезпечення роботи органів учнівського самоврядування.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Зовнішній вигляд керівника гуртка, тон у зверненні, дотримання норм літературної мови, ступінь емоційності.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Визначення мети кожного заняття, доведення її до дітей, запровадження мобілізуючого початку заняття.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Відповідність теми занять, його змісту, зв'язок з попередньою темою, наступність.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Виховна спрямованість, використання методів виховного впливу.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Активність гуртківців у процесі занять, використання інтерактивних технологій. Допитливість, творча ініціатива вихованців тощо.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Закріплення здобутих знань, вміння та навички у відповідності до профілю гуртка. Повторення пройденого матеріалу. Наявність міжпредметних зв’язків.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Раціональне використання часу на кожному занятті.</w:t>
      </w:r>
    </w:p>
    <w:p w:rsidR="007D526A" w:rsidRDefault="007D526A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Наявність у вихованців навичок самостійної роботи з довідковим матеріалом, літературою, матеріалами Інтернет.</w:t>
      </w:r>
    </w:p>
    <w:p w:rsidR="007D526A" w:rsidRDefault="00B163BE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Наукова достовірність матеріалу, використання сучасних досягнень педагогічної науки, сучасних технологій та методів навчання і виховання, передового педагогічного досвіду</w:t>
      </w:r>
    </w:p>
    <w:p w:rsidR="00B163BE" w:rsidRDefault="00B163BE" w:rsidP="00A64781">
      <w:pPr>
        <w:pStyle w:val="140"/>
        <w:numPr>
          <w:ilvl w:val="0"/>
          <w:numId w:val="27"/>
        </w:numPr>
        <w:shd w:val="clear" w:color="auto" w:fill="auto"/>
        <w:spacing w:before="0" w:line="276" w:lineRule="auto"/>
        <w:ind w:left="1134" w:right="-1" w:hanging="42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Додержання правил техніки безпеки.</w:t>
      </w:r>
    </w:p>
    <w:p w:rsidR="00AA49B6" w:rsidRDefault="00AA49B6" w:rsidP="00AA49B6">
      <w:pPr>
        <w:pStyle w:val="140"/>
        <w:shd w:val="clear" w:color="auto" w:fill="auto"/>
        <w:spacing w:before="0" w:line="276" w:lineRule="auto"/>
        <w:ind w:left="1134" w:right="-1"/>
        <w:rPr>
          <w:b w:val="0"/>
          <w:sz w:val="28"/>
          <w:szCs w:val="28"/>
          <w:lang w:val="uk-UA"/>
        </w:rPr>
      </w:pPr>
    </w:p>
    <w:p w:rsidR="00B163BE" w:rsidRDefault="00B163BE" w:rsidP="00A64781">
      <w:pPr>
        <w:pStyle w:val="140"/>
        <w:numPr>
          <w:ilvl w:val="0"/>
          <w:numId w:val="28"/>
        </w:numPr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досягнень вихованців за 12-бальною системою</w:t>
      </w:r>
    </w:p>
    <w:p w:rsidR="00AA49B6" w:rsidRDefault="00AA49B6" w:rsidP="00B163BE">
      <w:pPr>
        <w:pStyle w:val="140"/>
        <w:shd w:val="clear" w:color="auto" w:fill="auto"/>
        <w:spacing w:before="0" w:line="276" w:lineRule="auto"/>
        <w:ind w:left="1429" w:right="-1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24"/>
      </w:tblGrid>
      <w:tr w:rsidR="00B163BE" w:rsidTr="00B163BE">
        <w:tc>
          <w:tcPr>
            <w:tcW w:w="1101" w:type="dxa"/>
          </w:tcPr>
          <w:p w:rsid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823" w:type="dxa"/>
          </w:tcPr>
          <w:p w:rsid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Засвоєння знань</w:t>
            </w:r>
          </w:p>
        </w:tc>
        <w:tc>
          <w:tcPr>
            <w:tcW w:w="2823" w:type="dxa"/>
          </w:tcPr>
          <w:p w:rsid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Навчально-пізнавальна активність</w:t>
            </w:r>
          </w:p>
        </w:tc>
        <w:tc>
          <w:tcPr>
            <w:tcW w:w="2824" w:type="dxa"/>
          </w:tcPr>
          <w:p w:rsid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 допомоги та контролю</w:t>
            </w:r>
          </w:p>
        </w:tc>
      </w:tr>
      <w:tr w:rsidR="00B163BE" w:rsidRPr="00B163BE" w:rsidTr="005555E8">
        <w:tc>
          <w:tcPr>
            <w:tcW w:w="9571" w:type="dxa"/>
            <w:gridSpan w:val="4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 w:rsidRPr="00B163BE">
              <w:rPr>
                <w:i/>
                <w:sz w:val="28"/>
                <w:szCs w:val="28"/>
                <w:lang w:val="uk-UA"/>
              </w:rPr>
              <w:t>ПОЧАТКОВИЙ РІВЕНЬ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23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окремими елементами знань, понять за несуттєвими ознаками</w:t>
            </w:r>
          </w:p>
        </w:tc>
        <w:tc>
          <w:tcPr>
            <w:tcW w:w="2823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розрізнені навички, елементи знань; спроможний дати відповідь лише на прості запитання</w:t>
            </w:r>
          </w:p>
        </w:tc>
        <w:tc>
          <w:tcPr>
            <w:tcW w:w="2824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постійного керівництва, допомоги, контролю та корекції на всіх етапах навчання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23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окремими фрагментами навчального матеріалу без встановлення зв’язків між ним</w:t>
            </w:r>
            <w:r w:rsidR="00433198">
              <w:rPr>
                <w:b w:val="0"/>
                <w:sz w:val="28"/>
                <w:szCs w:val="28"/>
                <w:lang w:val="uk-UA"/>
              </w:rPr>
              <w:t>и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відтворює, розпізнає об’єкти, явища, має фрагментарні навички у даному напрямі; відповідає на запитання в межах кожного фрагменту знань, здатний виконувати найпростіші завдання за зразком за наявності постійного керівництва педагога</w:t>
            </w:r>
          </w:p>
        </w:tc>
        <w:tc>
          <w:tcPr>
            <w:tcW w:w="2824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допомоги у вигляді додаткових запитань, пояснень більшості питань навчального матеріалу, корекції окремих здібностей, постійного контролю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фрагментами навчального матеріалу і встановлює окремі зв’язки між ними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відтворює, розпізнає об’єкти та явища в формі окремих фрагментів та зв’язків між ними, виявляє епізодичну зацікавленість в окремих питаннях навчального матеріалу; здатний виконувати прості завдання за конкретним зразком з допомогою керівника гуртка</w:t>
            </w:r>
          </w:p>
        </w:tc>
        <w:tc>
          <w:tcPr>
            <w:tcW w:w="2824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допомоги керівника гуртка у встановленні зв’язків між елементами набутих знань та навичок, підтримки керівника гуртка у роботі</w:t>
            </w:r>
          </w:p>
        </w:tc>
      </w:tr>
      <w:tr w:rsidR="00433198" w:rsidTr="005555E8">
        <w:tc>
          <w:tcPr>
            <w:tcW w:w="9571" w:type="dxa"/>
            <w:gridSpan w:val="4"/>
          </w:tcPr>
          <w:p w:rsidR="00433198" w:rsidRPr="00433198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СЕРЕДНІЙ РІВЕНЬ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поняття за несуттєвими ознаками, встановлює зв’язки між фрагментами навчального матеріалу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цілісно, близько до отриманих теоретичних знань, здатний виконувати окремі практичні елементи, які притаманні даному напряму діяльності</w:t>
            </w:r>
          </w:p>
        </w:tc>
        <w:tc>
          <w:tcPr>
            <w:tcW w:w="2824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постійної допомоги в отриманні навичок та вмінь у вигляді додаткових консультацій і пояснень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823" w:type="dxa"/>
          </w:tcPr>
          <w:p w:rsidR="00B163BE" w:rsidRPr="00B163BE" w:rsidRDefault="00433198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понять за несуттєвими ознаками, здатний до репродуктивного відтворення окремого навчального матеріалу</w:t>
            </w:r>
          </w:p>
        </w:tc>
        <w:tc>
          <w:tcPr>
            <w:tcW w:w="2823" w:type="dxa"/>
          </w:tcPr>
          <w:p w:rsidR="00B163BE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цілісно, теоретичні знання поглиблюються, практичні починають набуватися</w:t>
            </w:r>
          </w:p>
        </w:tc>
        <w:tc>
          <w:tcPr>
            <w:tcW w:w="2824" w:type="dxa"/>
          </w:tcPr>
          <w:p w:rsidR="00B163BE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допомоги у вигляді додаткових консультацій та пояснень щодо набуття практичних навичок</w:t>
            </w:r>
          </w:p>
        </w:tc>
      </w:tr>
      <w:tr w:rsidR="00B163BE" w:rsidTr="00B163BE">
        <w:tc>
          <w:tcPr>
            <w:tcW w:w="1101" w:type="dxa"/>
          </w:tcPr>
          <w:p w:rsidR="00B163BE" w:rsidRPr="00B163BE" w:rsidRDefault="00B163BE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163BE">
              <w:rPr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23" w:type="dxa"/>
          </w:tcPr>
          <w:p w:rsidR="00B163BE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понять за несуттєвими ознаками, окремих понять за суттєвими ознаками, здатний до репродуктивного відтворення навчального матеріалу</w:t>
            </w:r>
          </w:p>
        </w:tc>
        <w:tc>
          <w:tcPr>
            <w:tcW w:w="2823" w:type="dxa"/>
          </w:tcPr>
          <w:p w:rsidR="00B163BE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цілісно, теоретичні знання поглиблюються, а практичні вдосконалюються, здатний самостійно вибудувати причинно-наслідкові зв’язки в творчому процесі</w:t>
            </w:r>
          </w:p>
        </w:tc>
        <w:tc>
          <w:tcPr>
            <w:tcW w:w="2824" w:type="dxa"/>
          </w:tcPr>
          <w:p w:rsidR="00B163BE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допомоги у вигляді додаткових консультацій та пояснень щодо виявлення причинно-наслідкових зв’язків у творчому процесі</w:t>
            </w:r>
          </w:p>
        </w:tc>
      </w:tr>
      <w:tr w:rsidR="00B263D3" w:rsidTr="005555E8">
        <w:tc>
          <w:tcPr>
            <w:tcW w:w="9571" w:type="dxa"/>
            <w:gridSpan w:val="4"/>
          </w:tcPr>
          <w:p w:rsidR="00B263D3" w:rsidRP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ДОСТАТНІЙ РІВЕНЬ</w:t>
            </w:r>
          </w:p>
        </w:tc>
      </w:tr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23" w:type="dxa"/>
          </w:tcPr>
          <w:p w:rsid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частково на рівні понять та основних вимог, виконує репродуктивно-творчі завдання стандартного типу на середньому рівні складності</w:t>
            </w:r>
          </w:p>
        </w:tc>
        <w:tc>
          <w:tcPr>
            <w:tcW w:w="2823" w:type="dxa"/>
          </w:tcPr>
          <w:p w:rsid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творчий процес у певній послідовності, самостійно вміє проаналізувати та виявити недоліки</w:t>
            </w:r>
          </w:p>
        </w:tc>
        <w:tc>
          <w:tcPr>
            <w:tcW w:w="2824" w:type="dxa"/>
          </w:tcPr>
          <w:p w:rsid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збільшення вимог до творчого процесу, ускладнення завдань, можливості самоконтролю</w:t>
            </w:r>
          </w:p>
        </w:tc>
      </w:tr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23" w:type="dxa"/>
          </w:tcPr>
          <w:p w:rsid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на рівні понять та основних вимог, виконує репродуктивно-творчі завдання стандартного типу на достатньому рівні складності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творчий процес у логічно побудованій послідовності, самостійно вміє проаналізувати та виявити недоліки, узагальнити й обґрунтувати висновки</w:t>
            </w:r>
          </w:p>
        </w:tc>
        <w:tc>
          <w:tcPr>
            <w:tcW w:w="2824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Вихованець потребує збільшення вимог у творчому процесі, ускладнення завдань, можливості самоконтролю та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самооцінювання</w:t>
            </w:r>
            <w:proofErr w:type="spellEnd"/>
          </w:p>
        </w:tc>
      </w:tr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знаннями на рівні основних вимог та цікавиться науковими поняттями, виконує репродуктивно-творчі завдання стандартного типу на високому рівні складності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творчий процес шляхом самостійного осмислення, творчого пошуку, чітко, повно, послідовно, обґрунтовано</w:t>
            </w:r>
          </w:p>
        </w:tc>
        <w:tc>
          <w:tcPr>
            <w:tcW w:w="2824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Вихованець потребує ускладнення вимог і завдань у творчому процесі, постійного самоконтролю та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, творчого підходу до діяльності</w:t>
            </w:r>
          </w:p>
        </w:tc>
      </w:tr>
      <w:tr w:rsidR="00B263D3" w:rsidTr="005555E8">
        <w:tc>
          <w:tcPr>
            <w:tcW w:w="9571" w:type="dxa"/>
            <w:gridSpan w:val="4"/>
          </w:tcPr>
          <w:p w:rsidR="00B263D3" w:rsidRPr="00B263D3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науковими поняттями, здатний узагальнювати та встановлювати зв’язки між ними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з усвідомленням зв’язків між його логічно завершеними частинами, здатний самостійно формулювати проблему на основі вивченого матеріалу й отриманих практичних навичок</w:t>
            </w:r>
          </w:p>
        </w:tc>
        <w:tc>
          <w:tcPr>
            <w:tcW w:w="2824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Вихованець потребує творчої діяльності, умов самоконтролю та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, виконання складних завдань за підтримки керівника гуртка</w:t>
            </w:r>
          </w:p>
        </w:tc>
      </w:tr>
    </w:tbl>
    <w:p w:rsidR="00AA49B6" w:rsidRDefault="00AA49B6">
      <w:pPr>
        <w:rPr>
          <w:lang w:val="uk-UA"/>
        </w:rPr>
      </w:pPr>
    </w:p>
    <w:p w:rsidR="00AA49B6" w:rsidRDefault="00AA49B6">
      <w:pPr>
        <w:rPr>
          <w:lang w:val="uk-UA"/>
        </w:rPr>
      </w:pPr>
    </w:p>
    <w:p w:rsidR="00AA49B6" w:rsidRDefault="00AA49B6">
      <w:pPr>
        <w:rPr>
          <w:lang w:val="uk-UA"/>
        </w:rPr>
      </w:pPr>
    </w:p>
    <w:p w:rsidR="00AA49B6" w:rsidRDefault="00AA49B6">
      <w:pPr>
        <w:rPr>
          <w:lang w:val="uk-UA"/>
        </w:rPr>
      </w:pPr>
    </w:p>
    <w:p w:rsidR="00AA49B6" w:rsidRDefault="00AA49B6">
      <w:pPr>
        <w:rPr>
          <w:lang w:val="uk-UA"/>
        </w:rPr>
      </w:pPr>
    </w:p>
    <w:p w:rsidR="00AA49B6" w:rsidRPr="00AA49B6" w:rsidRDefault="00AA49B6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24"/>
      </w:tblGrid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823" w:type="dxa"/>
          </w:tcPr>
          <w:p w:rsidR="00B263D3" w:rsidRDefault="003632FB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науковими поняттями, здатний аналізувати й узагальнювати отриману інформацію, встановлювати зв’язки абстрактного характеру, виявляє цікавість до певного професійного напряму</w:t>
            </w:r>
          </w:p>
        </w:tc>
        <w:tc>
          <w:tcPr>
            <w:tcW w:w="2823" w:type="dxa"/>
          </w:tcPr>
          <w:p w:rsidR="00B263D3" w:rsidRDefault="00662A6C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з усвідомленням внутрішніх глибоких зв’язків у межах складових дисциплін; має знання та практичні навички певної професії</w:t>
            </w:r>
          </w:p>
        </w:tc>
        <w:tc>
          <w:tcPr>
            <w:tcW w:w="2824" w:type="dxa"/>
          </w:tcPr>
          <w:p w:rsidR="00B263D3" w:rsidRDefault="00662A6C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Вихованець потребує творчої діяльності, умов самоконтролю та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, виконання складних завдань за підтримки керівника гуртка</w:t>
            </w:r>
          </w:p>
        </w:tc>
      </w:tr>
      <w:tr w:rsidR="00B263D3" w:rsidTr="00B163BE">
        <w:tc>
          <w:tcPr>
            <w:tcW w:w="1101" w:type="dxa"/>
          </w:tcPr>
          <w:p w:rsidR="00B263D3" w:rsidRPr="00B163BE" w:rsidRDefault="00B263D3" w:rsidP="00AA49B6">
            <w:pPr>
              <w:pStyle w:val="140"/>
              <w:shd w:val="clear" w:color="auto" w:fill="auto"/>
              <w:spacing w:before="0" w:line="240" w:lineRule="auto"/>
              <w:ind w:right="-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23" w:type="dxa"/>
          </w:tcPr>
          <w:p w:rsidR="00B263D3" w:rsidRDefault="00662A6C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володіє науковими поняттями високого ступеня узагальнення, здатний аналізувати й узагальнювати отриману інформацію, встановлювати зв’язки абстрактного характеру, чітко усвідомлює свою професійну спрямованість</w:t>
            </w:r>
          </w:p>
        </w:tc>
        <w:tc>
          <w:tcPr>
            <w:tcW w:w="2823" w:type="dxa"/>
          </w:tcPr>
          <w:p w:rsidR="00B263D3" w:rsidRDefault="00662A6C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відтворює навчальний матеріал з усвідомленням внутрішніх глибоких зв’язків у межах складових дисциплін, здатний творити на високому професійному рівні</w:t>
            </w:r>
          </w:p>
        </w:tc>
        <w:tc>
          <w:tcPr>
            <w:tcW w:w="2824" w:type="dxa"/>
          </w:tcPr>
          <w:p w:rsidR="00B263D3" w:rsidRDefault="00662A6C" w:rsidP="00AA49B6">
            <w:pPr>
              <w:pStyle w:val="140"/>
              <w:shd w:val="clear" w:color="auto" w:fill="auto"/>
              <w:spacing w:before="0" w:line="240" w:lineRule="auto"/>
              <w:ind w:right="-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Вихованець потребує творчої діяльності, умов самоконтролю та само оцінювання, виконання складних завдань за підтримки керівника гуртка</w:t>
            </w:r>
          </w:p>
        </w:tc>
      </w:tr>
    </w:tbl>
    <w:p w:rsidR="00B163BE" w:rsidRDefault="00B163BE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p w:rsidR="00AA49B6" w:rsidRDefault="00AA49B6" w:rsidP="00B163BE">
      <w:pPr>
        <w:pStyle w:val="140"/>
        <w:shd w:val="clear" w:color="auto" w:fill="auto"/>
        <w:spacing w:before="0" w:line="276" w:lineRule="auto"/>
        <w:ind w:right="-1"/>
        <w:rPr>
          <w:sz w:val="28"/>
          <w:szCs w:val="28"/>
          <w:lang w:val="uk-UA"/>
        </w:rPr>
      </w:pPr>
    </w:p>
    <w:sectPr w:rsidR="00AA49B6" w:rsidSect="00EB593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81" w:rsidRDefault="00A64781" w:rsidP="00EB5932">
      <w:pPr>
        <w:spacing w:after="0" w:line="240" w:lineRule="auto"/>
      </w:pPr>
      <w:r>
        <w:separator/>
      </w:r>
    </w:p>
  </w:endnote>
  <w:endnote w:type="continuationSeparator" w:id="0">
    <w:p w:rsidR="00A64781" w:rsidRDefault="00A64781" w:rsidP="00EB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81" w:rsidRDefault="00A64781" w:rsidP="00EB5932">
      <w:pPr>
        <w:spacing w:after="0" w:line="240" w:lineRule="auto"/>
      </w:pPr>
      <w:r>
        <w:separator/>
      </w:r>
    </w:p>
  </w:footnote>
  <w:footnote w:type="continuationSeparator" w:id="0">
    <w:p w:rsidR="00A64781" w:rsidRDefault="00A64781" w:rsidP="00EB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854"/>
      <w:docPartObj>
        <w:docPartGallery w:val="Page Numbers (Top of Page)"/>
        <w:docPartUnique/>
      </w:docPartObj>
    </w:sdtPr>
    <w:sdtContent>
      <w:p w:rsidR="005555E8" w:rsidRDefault="005555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DE">
          <w:rPr>
            <w:noProof/>
          </w:rPr>
          <w:t>3</w:t>
        </w:r>
        <w:r>
          <w:fldChar w:fldCharType="end"/>
        </w:r>
      </w:p>
    </w:sdtContent>
  </w:sdt>
  <w:p w:rsidR="005555E8" w:rsidRDefault="00555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.75pt;height:9.75pt" o:bullet="t">
        <v:imagedata r:id="rId1" o:title="clip_image001"/>
      </v:shape>
    </w:pict>
  </w:numPicBullet>
  <w:abstractNum w:abstractNumId="0">
    <w:nsid w:val="062B4803"/>
    <w:multiLevelType w:val="hybridMultilevel"/>
    <w:tmpl w:val="DE087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6363"/>
    <w:multiLevelType w:val="hybridMultilevel"/>
    <w:tmpl w:val="2D04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18E"/>
    <w:multiLevelType w:val="multilevel"/>
    <w:tmpl w:val="84D686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875DF"/>
    <w:multiLevelType w:val="hybridMultilevel"/>
    <w:tmpl w:val="D8FE2BE4"/>
    <w:lvl w:ilvl="0" w:tplc="25EE5F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8FC"/>
    <w:multiLevelType w:val="hybridMultilevel"/>
    <w:tmpl w:val="B58EAE58"/>
    <w:lvl w:ilvl="0" w:tplc="45D69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6F8"/>
    <w:multiLevelType w:val="hybridMultilevel"/>
    <w:tmpl w:val="2C645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E77B3"/>
    <w:multiLevelType w:val="hybridMultilevel"/>
    <w:tmpl w:val="B74084C8"/>
    <w:lvl w:ilvl="0" w:tplc="FB5CB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7A04"/>
    <w:multiLevelType w:val="hybridMultilevel"/>
    <w:tmpl w:val="48FA1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E30FC"/>
    <w:multiLevelType w:val="hybridMultilevel"/>
    <w:tmpl w:val="9060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15F60"/>
    <w:multiLevelType w:val="hybridMultilevel"/>
    <w:tmpl w:val="491E839E"/>
    <w:lvl w:ilvl="0" w:tplc="20467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21401C"/>
    <w:multiLevelType w:val="hybridMultilevel"/>
    <w:tmpl w:val="96A857D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B994325"/>
    <w:multiLevelType w:val="hybridMultilevel"/>
    <w:tmpl w:val="6AA8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E3616"/>
    <w:multiLevelType w:val="hybridMultilevel"/>
    <w:tmpl w:val="6820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317B33"/>
    <w:multiLevelType w:val="hybridMultilevel"/>
    <w:tmpl w:val="729A128E"/>
    <w:lvl w:ilvl="0" w:tplc="06BC9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6C86"/>
    <w:multiLevelType w:val="multilevel"/>
    <w:tmpl w:val="5390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5">
    <w:nsid w:val="46015266"/>
    <w:multiLevelType w:val="hybridMultilevel"/>
    <w:tmpl w:val="C2A6F3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4906BF"/>
    <w:multiLevelType w:val="hybridMultilevel"/>
    <w:tmpl w:val="3EF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6157B"/>
    <w:multiLevelType w:val="hybridMultilevel"/>
    <w:tmpl w:val="8B1A085A"/>
    <w:lvl w:ilvl="0" w:tplc="0F5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073D8"/>
    <w:multiLevelType w:val="hybridMultilevel"/>
    <w:tmpl w:val="24C4C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37DBB"/>
    <w:multiLevelType w:val="hybridMultilevel"/>
    <w:tmpl w:val="263A0C22"/>
    <w:lvl w:ilvl="0" w:tplc="6096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A138A0"/>
    <w:multiLevelType w:val="multilevel"/>
    <w:tmpl w:val="E58E29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01CE0"/>
    <w:multiLevelType w:val="hybridMultilevel"/>
    <w:tmpl w:val="E5F232C6"/>
    <w:lvl w:ilvl="0" w:tplc="734A4D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813FA"/>
    <w:multiLevelType w:val="hybridMultilevel"/>
    <w:tmpl w:val="36744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6307F"/>
    <w:multiLevelType w:val="hybridMultilevel"/>
    <w:tmpl w:val="4D24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161C7"/>
    <w:multiLevelType w:val="multilevel"/>
    <w:tmpl w:val="07AEF5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904C6"/>
    <w:multiLevelType w:val="hybridMultilevel"/>
    <w:tmpl w:val="1C264608"/>
    <w:lvl w:ilvl="0" w:tplc="E6E22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DA13BC">
      <w:start w:val="1"/>
      <w:numFmt w:val="bullet"/>
      <w:lvlText w:val="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b/>
        <w:color w:val="auto"/>
        <w:sz w:val="40"/>
        <w:szCs w:val="4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DC21D2"/>
    <w:multiLevelType w:val="hybridMultilevel"/>
    <w:tmpl w:val="3BA6A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FA23A7"/>
    <w:multiLevelType w:val="hybridMultilevel"/>
    <w:tmpl w:val="00D2B966"/>
    <w:lvl w:ilvl="0" w:tplc="B322B3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23"/>
  </w:num>
  <w:num w:numId="5">
    <w:abstractNumId w:val="22"/>
  </w:num>
  <w:num w:numId="6">
    <w:abstractNumId w:val="18"/>
  </w:num>
  <w:num w:numId="7">
    <w:abstractNumId w:val="11"/>
  </w:num>
  <w:num w:numId="8">
    <w:abstractNumId w:val="8"/>
  </w:num>
  <w:num w:numId="9">
    <w:abstractNumId w:val="16"/>
  </w:num>
  <w:num w:numId="10">
    <w:abstractNumId w:val="0"/>
  </w:num>
  <w:num w:numId="11">
    <w:abstractNumId w:val="21"/>
  </w:num>
  <w:num w:numId="12">
    <w:abstractNumId w:val="1"/>
  </w:num>
  <w:num w:numId="13">
    <w:abstractNumId w:val="20"/>
  </w:num>
  <w:num w:numId="14">
    <w:abstractNumId w:val="24"/>
  </w:num>
  <w:num w:numId="15">
    <w:abstractNumId w:val="19"/>
  </w:num>
  <w:num w:numId="16">
    <w:abstractNumId w:val="15"/>
  </w:num>
  <w:num w:numId="17">
    <w:abstractNumId w:val="9"/>
  </w:num>
  <w:num w:numId="18">
    <w:abstractNumId w:val="13"/>
  </w:num>
  <w:num w:numId="19">
    <w:abstractNumId w:val="17"/>
  </w:num>
  <w:num w:numId="20">
    <w:abstractNumId w:val="26"/>
  </w:num>
  <w:num w:numId="21">
    <w:abstractNumId w:val="12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2"/>
  </w:num>
  <w:num w:numId="27">
    <w:abstractNumId w:val="5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3"/>
    <w:rsid w:val="00031F45"/>
    <w:rsid w:val="00065330"/>
    <w:rsid w:val="000D1590"/>
    <w:rsid w:val="000E07DE"/>
    <w:rsid w:val="00174DA9"/>
    <w:rsid w:val="002A4E93"/>
    <w:rsid w:val="002D588D"/>
    <w:rsid w:val="00336C76"/>
    <w:rsid w:val="003632FB"/>
    <w:rsid w:val="00400F9A"/>
    <w:rsid w:val="00425458"/>
    <w:rsid w:val="00433198"/>
    <w:rsid w:val="00461700"/>
    <w:rsid w:val="005555E8"/>
    <w:rsid w:val="005564AF"/>
    <w:rsid w:val="005B1328"/>
    <w:rsid w:val="005C532D"/>
    <w:rsid w:val="005E0297"/>
    <w:rsid w:val="005F11FE"/>
    <w:rsid w:val="006223BC"/>
    <w:rsid w:val="00642899"/>
    <w:rsid w:val="0065416F"/>
    <w:rsid w:val="00662A6C"/>
    <w:rsid w:val="00703FE2"/>
    <w:rsid w:val="00752295"/>
    <w:rsid w:val="007660C9"/>
    <w:rsid w:val="007D526A"/>
    <w:rsid w:val="00804404"/>
    <w:rsid w:val="00854F89"/>
    <w:rsid w:val="00886D97"/>
    <w:rsid w:val="008D6FE0"/>
    <w:rsid w:val="00A20D0B"/>
    <w:rsid w:val="00A36C46"/>
    <w:rsid w:val="00A46DB3"/>
    <w:rsid w:val="00A47B49"/>
    <w:rsid w:val="00A64781"/>
    <w:rsid w:val="00AA49B6"/>
    <w:rsid w:val="00AC13C9"/>
    <w:rsid w:val="00B163BE"/>
    <w:rsid w:val="00B17423"/>
    <w:rsid w:val="00B263D3"/>
    <w:rsid w:val="00B40107"/>
    <w:rsid w:val="00B5473C"/>
    <w:rsid w:val="00BC10F8"/>
    <w:rsid w:val="00DE16E2"/>
    <w:rsid w:val="00DE7795"/>
    <w:rsid w:val="00E205AA"/>
    <w:rsid w:val="00E327E6"/>
    <w:rsid w:val="00EB5932"/>
    <w:rsid w:val="00EE09D9"/>
    <w:rsid w:val="00E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7E6"/>
    <w:pPr>
      <w:ind w:left="720"/>
      <w:contextualSpacing/>
    </w:pPr>
  </w:style>
  <w:style w:type="paragraph" w:styleId="a6">
    <w:name w:val="No Spacing"/>
    <w:uiPriority w:val="1"/>
    <w:qFormat/>
    <w:rsid w:val="00EE0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B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9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932"/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 (5)_"/>
    <w:basedOn w:val="a0"/>
    <w:link w:val="250"/>
    <w:rsid w:val="002D588D"/>
    <w:rPr>
      <w:rFonts w:ascii="Calibri" w:eastAsia="Calibri" w:hAnsi="Calibri" w:cs="Calibri"/>
      <w:b/>
      <w:bCs/>
      <w:spacing w:val="-8"/>
      <w:sz w:val="25"/>
      <w:szCs w:val="25"/>
      <w:shd w:val="clear" w:color="auto" w:fill="FFFFFF"/>
    </w:rPr>
  </w:style>
  <w:style w:type="paragraph" w:customStyle="1" w:styleId="250">
    <w:name w:val="Заголовок №2 (5)"/>
    <w:basedOn w:val="a"/>
    <w:link w:val="25"/>
    <w:rsid w:val="002D588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eastAsia="Calibri" w:cs="Calibri"/>
      <w:b/>
      <w:bCs/>
      <w:spacing w:val="-8"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0"/>
    <w:rsid w:val="002D588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49pt0pt">
    <w:name w:val="Основной текст (14) + 9 pt;Не полужирный;Интервал 0 pt"/>
    <w:basedOn w:val="14"/>
    <w:rsid w:val="002D588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">
    <w:name w:val="Основной текст (28)_"/>
    <w:basedOn w:val="a0"/>
    <w:link w:val="280"/>
    <w:rsid w:val="002D588D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149pt0pt0">
    <w:name w:val="Основной текст (14) + 9 pt;Курсив;Интервал 0 pt"/>
    <w:basedOn w:val="14"/>
    <w:rsid w:val="002D588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0pt">
    <w:name w:val="Основной текст (28) + Не полужирный;Не курсив;Интервал 0 pt"/>
    <w:basedOn w:val="28"/>
    <w:rsid w:val="002D588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40">
    <w:name w:val="Основной текст (14)"/>
    <w:basedOn w:val="a"/>
    <w:link w:val="14"/>
    <w:rsid w:val="002D588D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hAnsi="Times New Roman"/>
      <w:b/>
      <w:bCs/>
      <w:spacing w:val="-3"/>
      <w:sz w:val="17"/>
      <w:szCs w:val="17"/>
      <w:lang w:eastAsia="en-US"/>
    </w:rPr>
  </w:style>
  <w:style w:type="paragraph" w:customStyle="1" w:styleId="280">
    <w:name w:val="Основной текст (28)"/>
    <w:basedOn w:val="a"/>
    <w:link w:val="28"/>
    <w:rsid w:val="002D588D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i/>
      <w:iCs/>
      <w:spacing w:val="-2"/>
      <w:sz w:val="18"/>
      <w:szCs w:val="18"/>
      <w:lang w:eastAsia="en-US"/>
    </w:rPr>
  </w:style>
  <w:style w:type="table" w:styleId="ab">
    <w:name w:val="Table Grid"/>
    <w:basedOn w:val="a1"/>
    <w:uiPriority w:val="59"/>
    <w:rsid w:val="002D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7E6"/>
    <w:pPr>
      <w:ind w:left="720"/>
      <w:contextualSpacing/>
    </w:pPr>
  </w:style>
  <w:style w:type="paragraph" w:styleId="a6">
    <w:name w:val="No Spacing"/>
    <w:uiPriority w:val="1"/>
    <w:qFormat/>
    <w:rsid w:val="00EE0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B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9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932"/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 (5)_"/>
    <w:basedOn w:val="a0"/>
    <w:link w:val="250"/>
    <w:rsid w:val="002D588D"/>
    <w:rPr>
      <w:rFonts w:ascii="Calibri" w:eastAsia="Calibri" w:hAnsi="Calibri" w:cs="Calibri"/>
      <w:b/>
      <w:bCs/>
      <w:spacing w:val="-8"/>
      <w:sz w:val="25"/>
      <w:szCs w:val="25"/>
      <w:shd w:val="clear" w:color="auto" w:fill="FFFFFF"/>
    </w:rPr>
  </w:style>
  <w:style w:type="paragraph" w:customStyle="1" w:styleId="250">
    <w:name w:val="Заголовок №2 (5)"/>
    <w:basedOn w:val="a"/>
    <w:link w:val="25"/>
    <w:rsid w:val="002D588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eastAsia="Calibri" w:cs="Calibri"/>
      <w:b/>
      <w:bCs/>
      <w:spacing w:val="-8"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0"/>
    <w:rsid w:val="002D588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49pt0pt">
    <w:name w:val="Основной текст (14) + 9 pt;Не полужирный;Интервал 0 pt"/>
    <w:basedOn w:val="14"/>
    <w:rsid w:val="002D588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">
    <w:name w:val="Основной текст (28)_"/>
    <w:basedOn w:val="a0"/>
    <w:link w:val="280"/>
    <w:rsid w:val="002D588D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149pt0pt0">
    <w:name w:val="Основной текст (14) + 9 pt;Курсив;Интервал 0 pt"/>
    <w:basedOn w:val="14"/>
    <w:rsid w:val="002D588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80pt">
    <w:name w:val="Основной текст (28) + Не полужирный;Не курсив;Интервал 0 pt"/>
    <w:basedOn w:val="28"/>
    <w:rsid w:val="002D588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40">
    <w:name w:val="Основной текст (14)"/>
    <w:basedOn w:val="a"/>
    <w:link w:val="14"/>
    <w:rsid w:val="002D588D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hAnsi="Times New Roman"/>
      <w:b/>
      <w:bCs/>
      <w:spacing w:val="-3"/>
      <w:sz w:val="17"/>
      <w:szCs w:val="17"/>
      <w:lang w:eastAsia="en-US"/>
    </w:rPr>
  </w:style>
  <w:style w:type="paragraph" w:customStyle="1" w:styleId="280">
    <w:name w:val="Основной текст (28)"/>
    <w:basedOn w:val="a"/>
    <w:link w:val="28"/>
    <w:rsid w:val="002D588D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i/>
      <w:iCs/>
      <w:spacing w:val="-2"/>
      <w:sz w:val="18"/>
      <w:szCs w:val="18"/>
      <w:lang w:eastAsia="en-US"/>
    </w:rPr>
  </w:style>
  <w:style w:type="table" w:styleId="ab">
    <w:name w:val="Table Grid"/>
    <w:basedOn w:val="a1"/>
    <w:uiPriority w:val="59"/>
    <w:rsid w:val="002D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434C8-97C8-49F7-94F4-D96F916CB7A6}" type="doc">
      <dgm:prSet loTypeId="urn:microsoft.com/office/officeart/2005/8/layout/process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F040571-06AD-4557-910A-ED087255879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Надання адміністрації необхідних документів про гурток. Визначення напряму діяльності гуртка, його ролі, основної мети і задач. Ознайомлення з посадовими обов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язками. </a:t>
          </a:r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Ознайомлення з методичними рекомендаціями щодо організації роботи гуртка.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5EE6E9F-D3F5-444A-9E4E-03DE592FC0A2}" type="parTrans" cxnId="{8F9B8D2F-30C8-439F-9BA4-0A92BFBA49C0}">
      <dgm:prSet/>
      <dgm:spPr/>
      <dgm:t>
        <a:bodyPr/>
        <a:lstStyle/>
        <a:p>
          <a:endParaRPr lang="ru-RU"/>
        </a:p>
      </dgm:t>
    </dgm:pt>
    <dgm:pt modelId="{73BB64EA-A074-4F71-A4EC-A7F8D2BA8E6D}" type="sibTrans" cxnId="{8F9B8D2F-30C8-439F-9BA4-0A92BFBA49C0}">
      <dgm:prSet/>
      <dgm:spPr/>
      <dgm:t>
        <a:bodyPr/>
        <a:lstStyle/>
        <a:p>
          <a:endParaRPr lang="ru-RU"/>
        </a:p>
      </dgm:t>
    </dgm:pt>
    <dgm:pt modelId="{E358F620-408D-4633-8B7D-DFB7178C286A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Складання навчальної програми гуртка (не пізніше ніж за 10 днів до початку його роботи). Узгодження програми з директором, методистом. Затвердження програми.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53BEAAF-F232-4D36-BCDB-D7331416CFC6}" type="parTrans" cxnId="{1A81A570-6C82-4F0B-9E69-AEC0D3101592}">
      <dgm:prSet/>
      <dgm:spPr/>
      <dgm:t>
        <a:bodyPr/>
        <a:lstStyle/>
        <a:p>
          <a:endParaRPr lang="ru-RU"/>
        </a:p>
      </dgm:t>
    </dgm:pt>
    <dgm:pt modelId="{7F5050EB-A857-4A15-B8FF-4251EC609EE7}" type="sibTrans" cxnId="{1A81A570-6C82-4F0B-9E69-AEC0D3101592}">
      <dgm:prSet/>
      <dgm:spPr/>
      <dgm:t>
        <a:bodyPr/>
        <a:lstStyle/>
        <a:p>
          <a:endParaRPr lang="ru-RU"/>
        </a:p>
      </dgm:t>
    </dgm:pt>
    <dgm:pt modelId="{877066D3-909D-46E0-BCF1-91044AB8EE6E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Комплектування груп. Оформлення кабінету. Підготовка необхідних матеріалів, інструментів, таблиць для занять.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6CEE365-8AED-4987-B9B7-F27EC31E53F0}" type="parTrans" cxnId="{7179E109-8CF9-4E85-8A55-3BA94BE7E5E2}">
      <dgm:prSet/>
      <dgm:spPr/>
      <dgm:t>
        <a:bodyPr/>
        <a:lstStyle/>
        <a:p>
          <a:endParaRPr lang="ru-RU"/>
        </a:p>
      </dgm:t>
    </dgm:pt>
    <dgm:pt modelId="{14044517-2E22-44BE-8719-F52BD78DDC0C}" type="sibTrans" cxnId="{7179E109-8CF9-4E85-8A55-3BA94BE7E5E2}">
      <dgm:prSet/>
      <dgm:spPr/>
      <dgm:t>
        <a:bodyPr/>
        <a:lstStyle/>
        <a:p>
          <a:endParaRPr lang="ru-RU"/>
        </a:p>
      </dgm:t>
    </dgm:pt>
    <dgm:pt modelId="{A8DDD1B8-C12B-4002-B69E-257F62E972AB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12. Самоаналіз виконання навчальної програми і плану роботи гуртка. Самоаналіз роботи гуртка за навчальний рік.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8FD7A72-68E2-4D80-84E7-A1D23CEB2C17}" type="parTrans" cxnId="{284800F2-A18E-4AC9-9F23-342D58DEEECB}">
      <dgm:prSet/>
      <dgm:spPr/>
      <dgm:t>
        <a:bodyPr/>
        <a:lstStyle/>
        <a:p>
          <a:endParaRPr lang="ru-RU"/>
        </a:p>
      </dgm:t>
    </dgm:pt>
    <dgm:pt modelId="{357AB719-625D-443E-A71F-7FD2DE2EAB55}" type="sibTrans" cxnId="{284800F2-A18E-4AC9-9F23-342D58DEEECB}">
      <dgm:prSet/>
      <dgm:spPr/>
      <dgm:t>
        <a:bodyPr/>
        <a:lstStyle/>
        <a:p>
          <a:endParaRPr lang="ru-RU"/>
        </a:p>
      </dgm:t>
    </dgm:pt>
    <dgm:pt modelId="{F98259BF-199B-4365-A7F0-65FD0DFAE124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Складання календарно-тематичного плану роботи гуртка на семестр (навчальний рік)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6A3817B-70CA-46F5-A855-0ED27EBC3197}" type="parTrans" cxnId="{8FC14414-3B43-43EE-984E-99B8B0523EA3}">
      <dgm:prSet/>
      <dgm:spPr/>
      <dgm:t>
        <a:bodyPr/>
        <a:lstStyle/>
        <a:p>
          <a:endParaRPr lang="ru-RU"/>
        </a:p>
      </dgm:t>
    </dgm:pt>
    <dgm:pt modelId="{8BF6A742-1AE2-4270-962B-60164D9814AF}" type="sibTrans" cxnId="{8FC14414-3B43-43EE-984E-99B8B0523EA3}">
      <dgm:prSet/>
      <dgm:spPr/>
      <dgm:t>
        <a:bodyPr/>
        <a:lstStyle/>
        <a:p>
          <a:endParaRPr lang="ru-RU"/>
        </a:p>
      </dgm:t>
    </dgm:pt>
    <dgm:pt modelId="{C4BED22B-B436-43B9-8E5D-E6C8D5D6B0F0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Складання розкладу занять гуртка (кожної групи)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59EE96A-027C-4590-8725-FC6C1DD16D97}" type="parTrans" cxnId="{00497C42-5641-41FE-A34E-78213469FBCC}">
      <dgm:prSet/>
      <dgm:spPr/>
      <dgm:t>
        <a:bodyPr/>
        <a:lstStyle/>
        <a:p>
          <a:endParaRPr lang="ru-RU"/>
        </a:p>
      </dgm:t>
    </dgm:pt>
    <dgm:pt modelId="{DC73E5E9-2B88-4093-A544-1386C9D4EA01}" type="sibTrans" cxnId="{00497C42-5641-41FE-A34E-78213469FBCC}">
      <dgm:prSet/>
      <dgm:spPr/>
      <dgm:t>
        <a:bodyPr/>
        <a:lstStyle/>
        <a:p>
          <a:endParaRPr lang="ru-RU"/>
        </a:p>
      </dgm:t>
    </dgm:pt>
    <dgm:pt modelId="{9A30830E-DAC1-46BC-829D-C1B22DA8E65C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6. Оформлення журналу обліку роботи гуртка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826C1F-D965-48DC-A91F-40F3DFD6A873}" type="parTrans" cxnId="{D983E1FC-595C-4B91-B04A-F780214233F5}">
      <dgm:prSet/>
      <dgm:spPr/>
      <dgm:t>
        <a:bodyPr/>
        <a:lstStyle/>
        <a:p>
          <a:endParaRPr lang="ru-RU"/>
        </a:p>
      </dgm:t>
    </dgm:pt>
    <dgm:pt modelId="{37F25B47-D9D6-44D7-BA2B-A8B5C2399857}" type="sibTrans" cxnId="{D983E1FC-595C-4B91-B04A-F780214233F5}">
      <dgm:prSet/>
      <dgm:spPr/>
      <dgm:t>
        <a:bodyPr/>
        <a:lstStyle/>
        <a:p>
          <a:endParaRPr lang="ru-RU"/>
        </a:p>
      </dgm:t>
    </dgm:pt>
    <dgm:pt modelId="{CE25540D-46EA-46B3-A1CA-22DF5CD47896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7. Проведення вступного заняття. Проведення вступного інструктажу з ТБ з обовязковою реєстрацією в журналі на окремій сторінці. Складання конспектів заняття та їх проведення. Заповнення журналу гуртка на початку заняття і по закінченні. Організація самоврядування в гуртку (вибори старости, його заступника, розподіл обов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язків між вихованцями). Проведення батьківських зборів.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95047B1-5358-4515-907A-F72AF9FFD707}" type="parTrans" cxnId="{9C33848B-DDF9-4745-BF60-09180A241641}">
      <dgm:prSet/>
      <dgm:spPr/>
      <dgm:t>
        <a:bodyPr/>
        <a:lstStyle/>
        <a:p>
          <a:endParaRPr lang="ru-RU"/>
        </a:p>
      </dgm:t>
    </dgm:pt>
    <dgm:pt modelId="{A412AE39-DBC2-4BC4-9499-6B47D0A689D9}" type="sibTrans" cxnId="{9C33848B-DDF9-4745-BF60-09180A241641}">
      <dgm:prSet/>
      <dgm:spPr/>
      <dgm:t>
        <a:bodyPr/>
        <a:lstStyle/>
        <a:p>
          <a:endParaRPr lang="ru-RU"/>
        </a:p>
      </dgm:t>
    </dgm:pt>
    <dgm:pt modelId="{A120F72F-958E-4D9B-9DD3-4B9673125364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8. Участь у методичних заходах закладу, РМК (ММК). Робота із самоосвіти. Проведення відкритих занять для педагогів і батьків. Відвідування занять інших керівників гуртків.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6A0436E-B9C9-4976-9B88-C159EC2CD06F}" type="parTrans" cxnId="{D56EB59D-CA96-4D19-ABE0-992D52304A6E}">
      <dgm:prSet/>
      <dgm:spPr/>
      <dgm:t>
        <a:bodyPr/>
        <a:lstStyle/>
        <a:p>
          <a:endParaRPr lang="ru-RU"/>
        </a:p>
      </dgm:t>
    </dgm:pt>
    <dgm:pt modelId="{561FD5E5-5FDA-479D-BE33-0EEEBD4C89B1}" type="sibTrans" cxnId="{D56EB59D-CA96-4D19-ABE0-992D52304A6E}">
      <dgm:prSet/>
      <dgm:spPr/>
      <dgm:t>
        <a:bodyPr/>
        <a:lstStyle/>
        <a:p>
          <a:endParaRPr lang="ru-RU"/>
        </a:p>
      </dgm:t>
    </dgm:pt>
    <dgm:pt modelId="{6E85C5DA-365D-4089-A79F-32F386C0D9D5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9. Організація масових заходів з гуртківцями (екскурсійна, концертка, спортивно-масова, виставкова діяльність і т.д.). Залучення батьків до організації і проведення масових заходів.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BCB164-6369-4550-A9C2-2B11F5A7041A}" type="parTrans" cxnId="{5A17131D-D418-40A1-9A72-150DEC4A5763}">
      <dgm:prSet/>
      <dgm:spPr/>
      <dgm:t>
        <a:bodyPr/>
        <a:lstStyle/>
        <a:p>
          <a:endParaRPr lang="ru-RU"/>
        </a:p>
      </dgm:t>
    </dgm:pt>
    <dgm:pt modelId="{0B55E3BB-5C5C-4AA7-A9CE-4A199BC3C55F}" type="sibTrans" cxnId="{5A17131D-D418-40A1-9A72-150DEC4A5763}">
      <dgm:prSet/>
      <dgm:spPr/>
      <dgm:t>
        <a:bodyPr/>
        <a:lstStyle/>
        <a:p>
          <a:endParaRPr lang="ru-RU"/>
        </a:p>
      </dgm:t>
    </dgm:pt>
    <dgm:pt modelId="{67227AE5-3063-4973-A734-F8A2ECE2653D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10. Участь у районних, міських, всеукраїнських заходах (конкурси, змагання, огляди, акції, виставки і т.д.)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3778EB2-B830-419D-8BFB-B57E2424367E}" type="parTrans" cxnId="{A7C4A5EE-8B29-44CA-9E5A-B96F2B641DD9}">
      <dgm:prSet/>
      <dgm:spPr/>
      <dgm:t>
        <a:bodyPr/>
        <a:lstStyle/>
        <a:p>
          <a:endParaRPr lang="ru-RU"/>
        </a:p>
      </dgm:t>
    </dgm:pt>
    <dgm:pt modelId="{89487C87-EF6E-43A1-B837-450098054D67}" type="sibTrans" cxnId="{A7C4A5EE-8B29-44CA-9E5A-B96F2B641DD9}">
      <dgm:prSet/>
      <dgm:spPr/>
      <dgm:t>
        <a:bodyPr/>
        <a:lstStyle/>
        <a:p>
          <a:endParaRPr lang="ru-RU"/>
        </a:p>
      </dgm:t>
    </dgm:pt>
    <dgm:pt modelId="{5B04EA47-6477-40EB-8CDB-E3134FA05D68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11. Підсумкове заняття. Творчий звіт гуртка. Заохочення кращих гуртківців.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01E1CFA-95C9-481B-B34D-7059114C85E7}" type="parTrans" cxnId="{E29F2B7E-D873-4774-B655-B6564A1E15C6}">
      <dgm:prSet/>
      <dgm:spPr/>
      <dgm:t>
        <a:bodyPr/>
        <a:lstStyle/>
        <a:p>
          <a:endParaRPr lang="ru-RU"/>
        </a:p>
      </dgm:t>
    </dgm:pt>
    <dgm:pt modelId="{6A1057D6-BE45-4237-BE8A-FA9AFACBC401}" type="sibTrans" cxnId="{E29F2B7E-D873-4774-B655-B6564A1E15C6}">
      <dgm:prSet/>
      <dgm:spPr/>
      <dgm:t>
        <a:bodyPr/>
        <a:lstStyle/>
        <a:p>
          <a:endParaRPr lang="ru-RU"/>
        </a:p>
      </dgm:t>
    </dgm:pt>
    <dgm:pt modelId="{1E08A8BF-6DDE-438E-B18D-273D8162A38F}" type="pres">
      <dgm:prSet presAssocID="{3F1434C8-97C8-49F7-94F4-D96F916CB7A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081D05-33F7-4B07-9802-22326B0CD1D7}" type="pres">
      <dgm:prSet presAssocID="{A8DDD1B8-C12B-4002-B69E-257F62E972AB}" presName="boxAndChildren" presStyleCnt="0"/>
      <dgm:spPr/>
    </dgm:pt>
    <dgm:pt modelId="{73515DF1-BF2C-4E1A-8A42-8D8CA7F50D99}" type="pres">
      <dgm:prSet presAssocID="{A8DDD1B8-C12B-4002-B69E-257F62E972AB}" presName="parentTextBox" presStyleLbl="node1" presStyleIdx="0" presStyleCnt="12"/>
      <dgm:spPr/>
      <dgm:t>
        <a:bodyPr/>
        <a:lstStyle/>
        <a:p>
          <a:endParaRPr lang="ru-RU"/>
        </a:p>
      </dgm:t>
    </dgm:pt>
    <dgm:pt modelId="{0532B804-EDC3-43AE-8DEB-BFB324839267}" type="pres">
      <dgm:prSet presAssocID="{6A1057D6-BE45-4237-BE8A-FA9AFACBC401}" presName="sp" presStyleCnt="0"/>
      <dgm:spPr/>
    </dgm:pt>
    <dgm:pt modelId="{5069EFC5-A096-4789-A9D0-6F912D2F902C}" type="pres">
      <dgm:prSet presAssocID="{5B04EA47-6477-40EB-8CDB-E3134FA05D68}" presName="arrowAndChildren" presStyleCnt="0"/>
      <dgm:spPr/>
    </dgm:pt>
    <dgm:pt modelId="{82F7BA76-2385-4A3F-98E4-2FECD98B9A6D}" type="pres">
      <dgm:prSet presAssocID="{5B04EA47-6477-40EB-8CDB-E3134FA05D68}" presName="parentTextArrow" presStyleLbl="node1" presStyleIdx="1" presStyleCnt="12"/>
      <dgm:spPr/>
      <dgm:t>
        <a:bodyPr/>
        <a:lstStyle/>
        <a:p>
          <a:endParaRPr lang="ru-RU"/>
        </a:p>
      </dgm:t>
    </dgm:pt>
    <dgm:pt modelId="{777847E0-A5C4-424A-9858-9014BDC69B11}" type="pres">
      <dgm:prSet presAssocID="{89487C87-EF6E-43A1-B837-450098054D67}" presName="sp" presStyleCnt="0"/>
      <dgm:spPr/>
    </dgm:pt>
    <dgm:pt modelId="{6CA8BD45-3708-4FEE-A565-F201F33E6C52}" type="pres">
      <dgm:prSet presAssocID="{67227AE5-3063-4973-A734-F8A2ECE2653D}" presName="arrowAndChildren" presStyleCnt="0"/>
      <dgm:spPr/>
    </dgm:pt>
    <dgm:pt modelId="{7F274D3C-0E2C-4849-B758-DE6BBA8FEB00}" type="pres">
      <dgm:prSet presAssocID="{67227AE5-3063-4973-A734-F8A2ECE2653D}" presName="parentTextArrow" presStyleLbl="node1" presStyleIdx="2" presStyleCnt="12"/>
      <dgm:spPr/>
      <dgm:t>
        <a:bodyPr/>
        <a:lstStyle/>
        <a:p>
          <a:endParaRPr lang="ru-RU"/>
        </a:p>
      </dgm:t>
    </dgm:pt>
    <dgm:pt modelId="{6F318D82-2648-4E08-8D44-15EEC87E40DF}" type="pres">
      <dgm:prSet presAssocID="{0B55E3BB-5C5C-4AA7-A9CE-4A199BC3C55F}" presName="sp" presStyleCnt="0"/>
      <dgm:spPr/>
    </dgm:pt>
    <dgm:pt modelId="{40A00456-3311-4A1F-A651-EB27ADAE04F9}" type="pres">
      <dgm:prSet presAssocID="{6E85C5DA-365D-4089-A79F-32F386C0D9D5}" presName="arrowAndChildren" presStyleCnt="0"/>
      <dgm:spPr/>
    </dgm:pt>
    <dgm:pt modelId="{51A0C9C0-6605-458B-9C0C-DB393DCA7638}" type="pres">
      <dgm:prSet presAssocID="{6E85C5DA-365D-4089-A79F-32F386C0D9D5}" presName="parentTextArrow" presStyleLbl="node1" presStyleIdx="3" presStyleCnt="12"/>
      <dgm:spPr/>
      <dgm:t>
        <a:bodyPr/>
        <a:lstStyle/>
        <a:p>
          <a:endParaRPr lang="ru-RU"/>
        </a:p>
      </dgm:t>
    </dgm:pt>
    <dgm:pt modelId="{78AA7234-D42C-4BFF-AB78-83608CAC082A}" type="pres">
      <dgm:prSet presAssocID="{561FD5E5-5FDA-479D-BE33-0EEEBD4C89B1}" presName="sp" presStyleCnt="0"/>
      <dgm:spPr/>
    </dgm:pt>
    <dgm:pt modelId="{C61D61B5-B7BD-4979-8224-4174E4693872}" type="pres">
      <dgm:prSet presAssocID="{A120F72F-958E-4D9B-9DD3-4B9673125364}" presName="arrowAndChildren" presStyleCnt="0"/>
      <dgm:spPr/>
    </dgm:pt>
    <dgm:pt modelId="{560F6A24-E93D-432C-80A6-BACB37EDD794}" type="pres">
      <dgm:prSet presAssocID="{A120F72F-958E-4D9B-9DD3-4B9673125364}" presName="parentTextArrow" presStyleLbl="node1" presStyleIdx="4" presStyleCnt="12" custScaleY="102397"/>
      <dgm:spPr/>
      <dgm:t>
        <a:bodyPr/>
        <a:lstStyle/>
        <a:p>
          <a:endParaRPr lang="ru-RU"/>
        </a:p>
      </dgm:t>
    </dgm:pt>
    <dgm:pt modelId="{84016955-A51E-47D3-BB16-5FF5F82BC161}" type="pres">
      <dgm:prSet presAssocID="{A412AE39-DBC2-4BC4-9499-6B47D0A689D9}" presName="sp" presStyleCnt="0"/>
      <dgm:spPr/>
    </dgm:pt>
    <dgm:pt modelId="{D62E0ACE-D919-44E6-8512-B845505024C4}" type="pres">
      <dgm:prSet presAssocID="{CE25540D-46EA-46B3-A1CA-22DF5CD47896}" presName="arrowAndChildren" presStyleCnt="0"/>
      <dgm:spPr/>
    </dgm:pt>
    <dgm:pt modelId="{D765D9A4-856D-40E2-95C1-10FEEFC27425}" type="pres">
      <dgm:prSet presAssocID="{CE25540D-46EA-46B3-A1CA-22DF5CD47896}" presName="parentTextArrow" presStyleLbl="node1" presStyleIdx="5" presStyleCnt="12" custScaleY="164597"/>
      <dgm:spPr/>
      <dgm:t>
        <a:bodyPr/>
        <a:lstStyle/>
        <a:p>
          <a:endParaRPr lang="ru-RU"/>
        </a:p>
      </dgm:t>
    </dgm:pt>
    <dgm:pt modelId="{34A6EE7C-109D-4FF1-AD3D-8E4ADF127BA5}" type="pres">
      <dgm:prSet presAssocID="{37F25B47-D9D6-44D7-BA2B-A8B5C2399857}" presName="sp" presStyleCnt="0"/>
      <dgm:spPr/>
    </dgm:pt>
    <dgm:pt modelId="{574A50E1-4F11-49ED-8091-47D313A1CD34}" type="pres">
      <dgm:prSet presAssocID="{9A30830E-DAC1-46BC-829D-C1B22DA8E65C}" presName="arrowAndChildren" presStyleCnt="0"/>
      <dgm:spPr/>
    </dgm:pt>
    <dgm:pt modelId="{35EA29DE-78DD-403B-BFE2-5578ACE4612D}" type="pres">
      <dgm:prSet presAssocID="{9A30830E-DAC1-46BC-829D-C1B22DA8E65C}" presName="parentTextArrow" presStyleLbl="node1" presStyleIdx="6" presStyleCnt="12" custScaleY="63679"/>
      <dgm:spPr/>
      <dgm:t>
        <a:bodyPr/>
        <a:lstStyle/>
        <a:p>
          <a:endParaRPr lang="ru-RU"/>
        </a:p>
      </dgm:t>
    </dgm:pt>
    <dgm:pt modelId="{470F1ADD-A460-4E49-ACDE-44A62F0B14C7}" type="pres">
      <dgm:prSet presAssocID="{DC73E5E9-2B88-4093-A544-1386C9D4EA01}" presName="sp" presStyleCnt="0"/>
      <dgm:spPr/>
    </dgm:pt>
    <dgm:pt modelId="{85CC86E9-5FB4-468A-8097-FD27F2C4672B}" type="pres">
      <dgm:prSet presAssocID="{C4BED22B-B436-43B9-8E5D-E6C8D5D6B0F0}" presName="arrowAndChildren" presStyleCnt="0"/>
      <dgm:spPr/>
    </dgm:pt>
    <dgm:pt modelId="{C487CA5D-6634-4EBC-9B65-4F1F858CF795}" type="pres">
      <dgm:prSet presAssocID="{C4BED22B-B436-43B9-8E5D-E6C8D5D6B0F0}" presName="parentTextArrow" presStyleLbl="node1" presStyleIdx="7" presStyleCnt="12" custScaleY="56876"/>
      <dgm:spPr/>
      <dgm:t>
        <a:bodyPr/>
        <a:lstStyle/>
        <a:p>
          <a:endParaRPr lang="ru-RU"/>
        </a:p>
      </dgm:t>
    </dgm:pt>
    <dgm:pt modelId="{D180F963-92E4-4866-8F1A-7697B77BDBD5}" type="pres">
      <dgm:prSet presAssocID="{8BF6A742-1AE2-4270-962B-60164D9814AF}" presName="sp" presStyleCnt="0"/>
      <dgm:spPr/>
    </dgm:pt>
    <dgm:pt modelId="{D6CB2556-291B-4F6C-ACEF-C94E5611725F}" type="pres">
      <dgm:prSet presAssocID="{F98259BF-199B-4365-A7F0-65FD0DFAE124}" presName="arrowAndChildren" presStyleCnt="0"/>
      <dgm:spPr/>
    </dgm:pt>
    <dgm:pt modelId="{01731A0A-0784-45CC-A475-B4F8B5313F82}" type="pres">
      <dgm:prSet presAssocID="{F98259BF-199B-4365-A7F0-65FD0DFAE124}" presName="parentTextArrow" presStyleLbl="node1" presStyleIdx="8" presStyleCnt="12" custScaleY="73261"/>
      <dgm:spPr/>
      <dgm:t>
        <a:bodyPr/>
        <a:lstStyle/>
        <a:p>
          <a:endParaRPr lang="ru-RU"/>
        </a:p>
      </dgm:t>
    </dgm:pt>
    <dgm:pt modelId="{8880DBAE-20D4-4F2B-ABB4-CC9573BA6B2E}" type="pres">
      <dgm:prSet presAssocID="{14044517-2E22-44BE-8719-F52BD78DDC0C}" presName="sp" presStyleCnt="0"/>
      <dgm:spPr/>
    </dgm:pt>
    <dgm:pt modelId="{499B309A-F2E5-459A-A9CB-9CD2FE1FAA29}" type="pres">
      <dgm:prSet presAssocID="{877066D3-909D-46E0-BCF1-91044AB8EE6E}" presName="arrowAndChildren" presStyleCnt="0"/>
      <dgm:spPr/>
    </dgm:pt>
    <dgm:pt modelId="{146F0803-1DD6-43C3-BB3E-5FFD528DF07D}" type="pres">
      <dgm:prSet presAssocID="{877066D3-909D-46E0-BCF1-91044AB8EE6E}" presName="parentTextArrow" presStyleLbl="node1" presStyleIdx="9" presStyleCnt="12"/>
      <dgm:spPr/>
      <dgm:t>
        <a:bodyPr/>
        <a:lstStyle/>
        <a:p>
          <a:endParaRPr lang="ru-RU"/>
        </a:p>
      </dgm:t>
    </dgm:pt>
    <dgm:pt modelId="{179CDF0F-EC21-4557-AA94-2C475FB9D0ED}" type="pres">
      <dgm:prSet presAssocID="{7F5050EB-A857-4A15-B8FF-4251EC609EE7}" presName="sp" presStyleCnt="0"/>
      <dgm:spPr/>
    </dgm:pt>
    <dgm:pt modelId="{84CC6C41-DF80-43B9-8FEA-3FACFB6EA7D1}" type="pres">
      <dgm:prSet presAssocID="{E358F620-408D-4633-8B7D-DFB7178C286A}" presName="arrowAndChildren" presStyleCnt="0"/>
      <dgm:spPr/>
    </dgm:pt>
    <dgm:pt modelId="{3D891763-05F8-4DE8-8427-72B36A033854}" type="pres">
      <dgm:prSet presAssocID="{E358F620-408D-4633-8B7D-DFB7178C286A}" presName="parentTextArrow" presStyleLbl="node1" presStyleIdx="10" presStyleCnt="12"/>
      <dgm:spPr/>
      <dgm:t>
        <a:bodyPr/>
        <a:lstStyle/>
        <a:p>
          <a:endParaRPr lang="ru-RU"/>
        </a:p>
      </dgm:t>
    </dgm:pt>
    <dgm:pt modelId="{EDF9F2A6-5F9D-4EB8-8BB1-F86476F5AFD3}" type="pres">
      <dgm:prSet presAssocID="{73BB64EA-A074-4F71-A4EC-A7F8D2BA8E6D}" presName="sp" presStyleCnt="0"/>
      <dgm:spPr/>
    </dgm:pt>
    <dgm:pt modelId="{19ECC893-F758-45FB-81AC-737444B29DB1}" type="pres">
      <dgm:prSet presAssocID="{1F040571-06AD-4557-910A-ED0872558795}" presName="arrowAndChildren" presStyleCnt="0"/>
      <dgm:spPr/>
    </dgm:pt>
    <dgm:pt modelId="{44AEE0DC-2903-4731-9253-108ED5DC560D}" type="pres">
      <dgm:prSet presAssocID="{1F040571-06AD-4557-910A-ED0872558795}" presName="parentTextArrow" presStyleLbl="node1" presStyleIdx="11" presStyleCnt="12"/>
      <dgm:spPr/>
      <dgm:t>
        <a:bodyPr/>
        <a:lstStyle/>
        <a:p>
          <a:endParaRPr lang="ru-RU"/>
        </a:p>
      </dgm:t>
    </dgm:pt>
  </dgm:ptLst>
  <dgm:cxnLst>
    <dgm:cxn modelId="{0A41A85F-62A4-436E-8A8A-AF5ADD3FC212}" type="presOf" srcId="{CE25540D-46EA-46B3-A1CA-22DF5CD47896}" destId="{D765D9A4-856D-40E2-95C1-10FEEFC27425}" srcOrd="0" destOrd="0" presId="urn:microsoft.com/office/officeart/2005/8/layout/process4"/>
    <dgm:cxn modelId="{00497C42-5641-41FE-A34E-78213469FBCC}" srcId="{3F1434C8-97C8-49F7-94F4-D96F916CB7A6}" destId="{C4BED22B-B436-43B9-8E5D-E6C8D5D6B0F0}" srcOrd="4" destOrd="0" parTransId="{A59EE96A-027C-4590-8725-FC6C1DD16D97}" sibTransId="{DC73E5E9-2B88-4093-A544-1386C9D4EA01}"/>
    <dgm:cxn modelId="{284800F2-A18E-4AC9-9F23-342D58DEEECB}" srcId="{3F1434C8-97C8-49F7-94F4-D96F916CB7A6}" destId="{A8DDD1B8-C12B-4002-B69E-257F62E972AB}" srcOrd="11" destOrd="0" parTransId="{D8FD7A72-68E2-4D80-84E7-A1D23CEB2C17}" sibTransId="{357AB719-625D-443E-A71F-7FD2DE2EAB55}"/>
    <dgm:cxn modelId="{E29F2B7E-D873-4774-B655-B6564A1E15C6}" srcId="{3F1434C8-97C8-49F7-94F4-D96F916CB7A6}" destId="{5B04EA47-6477-40EB-8CDB-E3134FA05D68}" srcOrd="10" destOrd="0" parTransId="{B01E1CFA-95C9-481B-B34D-7059114C85E7}" sibTransId="{6A1057D6-BE45-4237-BE8A-FA9AFACBC401}"/>
    <dgm:cxn modelId="{1A81A570-6C82-4F0B-9E69-AEC0D3101592}" srcId="{3F1434C8-97C8-49F7-94F4-D96F916CB7A6}" destId="{E358F620-408D-4633-8B7D-DFB7178C286A}" srcOrd="1" destOrd="0" parTransId="{253BEAAF-F232-4D36-BCDB-D7331416CFC6}" sibTransId="{7F5050EB-A857-4A15-B8FF-4251EC609EE7}"/>
    <dgm:cxn modelId="{2BAD4123-2D87-44CA-95D8-F60BBDBAB993}" type="presOf" srcId="{A120F72F-958E-4D9B-9DD3-4B9673125364}" destId="{560F6A24-E93D-432C-80A6-BACB37EDD794}" srcOrd="0" destOrd="0" presId="urn:microsoft.com/office/officeart/2005/8/layout/process4"/>
    <dgm:cxn modelId="{10730254-60D9-4498-8AC0-8DA64D4C42FF}" type="presOf" srcId="{67227AE5-3063-4973-A734-F8A2ECE2653D}" destId="{7F274D3C-0E2C-4849-B758-DE6BBA8FEB00}" srcOrd="0" destOrd="0" presId="urn:microsoft.com/office/officeart/2005/8/layout/process4"/>
    <dgm:cxn modelId="{5A17131D-D418-40A1-9A72-150DEC4A5763}" srcId="{3F1434C8-97C8-49F7-94F4-D96F916CB7A6}" destId="{6E85C5DA-365D-4089-A79F-32F386C0D9D5}" srcOrd="8" destOrd="0" parTransId="{56BCB164-6369-4550-A9C2-2B11F5A7041A}" sibTransId="{0B55E3BB-5C5C-4AA7-A9CE-4A199BC3C55F}"/>
    <dgm:cxn modelId="{8F9B8D2F-30C8-439F-9BA4-0A92BFBA49C0}" srcId="{3F1434C8-97C8-49F7-94F4-D96F916CB7A6}" destId="{1F040571-06AD-4557-910A-ED0872558795}" srcOrd="0" destOrd="0" parTransId="{55EE6E9F-D3F5-444A-9E4E-03DE592FC0A2}" sibTransId="{73BB64EA-A074-4F71-A4EC-A7F8D2BA8E6D}"/>
    <dgm:cxn modelId="{1E5E0043-F856-4B55-BD06-62949C064228}" type="presOf" srcId="{3F1434C8-97C8-49F7-94F4-D96F916CB7A6}" destId="{1E08A8BF-6DDE-438E-B18D-273D8162A38F}" srcOrd="0" destOrd="0" presId="urn:microsoft.com/office/officeart/2005/8/layout/process4"/>
    <dgm:cxn modelId="{8FC14414-3B43-43EE-984E-99B8B0523EA3}" srcId="{3F1434C8-97C8-49F7-94F4-D96F916CB7A6}" destId="{F98259BF-199B-4365-A7F0-65FD0DFAE124}" srcOrd="3" destOrd="0" parTransId="{76A3817B-70CA-46F5-A855-0ED27EBC3197}" sibTransId="{8BF6A742-1AE2-4270-962B-60164D9814AF}"/>
    <dgm:cxn modelId="{286C7ECE-2809-4772-97D3-47B54646AC37}" type="presOf" srcId="{6E85C5DA-365D-4089-A79F-32F386C0D9D5}" destId="{51A0C9C0-6605-458B-9C0C-DB393DCA7638}" srcOrd="0" destOrd="0" presId="urn:microsoft.com/office/officeart/2005/8/layout/process4"/>
    <dgm:cxn modelId="{47EFC975-A07D-4F15-9F6D-46D0DE0FE360}" type="presOf" srcId="{E358F620-408D-4633-8B7D-DFB7178C286A}" destId="{3D891763-05F8-4DE8-8427-72B36A033854}" srcOrd="0" destOrd="0" presId="urn:microsoft.com/office/officeart/2005/8/layout/process4"/>
    <dgm:cxn modelId="{73E4244E-5049-485B-91C4-EF4770DEFDC5}" type="presOf" srcId="{9A30830E-DAC1-46BC-829D-C1B22DA8E65C}" destId="{35EA29DE-78DD-403B-BFE2-5578ACE4612D}" srcOrd="0" destOrd="0" presId="urn:microsoft.com/office/officeart/2005/8/layout/process4"/>
    <dgm:cxn modelId="{D56EB59D-CA96-4D19-ABE0-992D52304A6E}" srcId="{3F1434C8-97C8-49F7-94F4-D96F916CB7A6}" destId="{A120F72F-958E-4D9B-9DD3-4B9673125364}" srcOrd="7" destOrd="0" parTransId="{96A0436E-B9C9-4976-9B88-C159EC2CD06F}" sibTransId="{561FD5E5-5FDA-479D-BE33-0EEEBD4C89B1}"/>
    <dgm:cxn modelId="{9C33848B-DDF9-4745-BF60-09180A241641}" srcId="{3F1434C8-97C8-49F7-94F4-D96F916CB7A6}" destId="{CE25540D-46EA-46B3-A1CA-22DF5CD47896}" srcOrd="6" destOrd="0" parTransId="{D95047B1-5358-4515-907A-F72AF9FFD707}" sibTransId="{A412AE39-DBC2-4BC4-9499-6B47D0A689D9}"/>
    <dgm:cxn modelId="{4C46A75D-855D-4DEF-BA0B-92B25676C2FB}" type="presOf" srcId="{877066D3-909D-46E0-BCF1-91044AB8EE6E}" destId="{146F0803-1DD6-43C3-BB3E-5FFD528DF07D}" srcOrd="0" destOrd="0" presId="urn:microsoft.com/office/officeart/2005/8/layout/process4"/>
    <dgm:cxn modelId="{DE48B9DB-D938-4069-9DD9-161CB0B5BF91}" type="presOf" srcId="{5B04EA47-6477-40EB-8CDB-E3134FA05D68}" destId="{82F7BA76-2385-4A3F-98E4-2FECD98B9A6D}" srcOrd="0" destOrd="0" presId="urn:microsoft.com/office/officeart/2005/8/layout/process4"/>
    <dgm:cxn modelId="{D983E1FC-595C-4B91-B04A-F780214233F5}" srcId="{3F1434C8-97C8-49F7-94F4-D96F916CB7A6}" destId="{9A30830E-DAC1-46BC-829D-C1B22DA8E65C}" srcOrd="5" destOrd="0" parTransId="{D5826C1F-D965-48DC-A91F-40F3DFD6A873}" sibTransId="{37F25B47-D9D6-44D7-BA2B-A8B5C2399857}"/>
    <dgm:cxn modelId="{91964A4B-9711-437C-83C2-3C27A7773D1A}" type="presOf" srcId="{C4BED22B-B436-43B9-8E5D-E6C8D5D6B0F0}" destId="{C487CA5D-6634-4EBC-9B65-4F1F858CF795}" srcOrd="0" destOrd="0" presId="urn:microsoft.com/office/officeart/2005/8/layout/process4"/>
    <dgm:cxn modelId="{84F1E0DD-1C27-4B97-ABD2-D77946F3CFB8}" type="presOf" srcId="{1F040571-06AD-4557-910A-ED0872558795}" destId="{44AEE0DC-2903-4731-9253-108ED5DC560D}" srcOrd="0" destOrd="0" presId="urn:microsoft.com/office/officeart/2005/8/layout/process4"/>
    <dgm:cxn modelId="{7179E109-8CF9-4E85-8A55-3BA94BE7E5E2}" srcId="{3F1434C8-97C8-49F7-94F4-D96F916CB7A6}" destId="{877066D3-909D-46E0-BCF1-91044AB8EE6E}" srcOrd="2" destOrd="0" parTransId="{E6CEE365-8AED-4987-B9B7-F27EC31E53F0}" sibTransId="{14044517-2E22-44BE-8719-F52BD78DDC0C}"/>
    <dgm:cxn modelId="{CC8DAC0C-0E8A-4D62-9209-EE7CDCDB3D30}" type="presOf" srcId="{A8DDD1B8-C12B-4002-B69E-257F62E972AB}" destId="{73515DF1-BF2C-4E1A-8A42-8D8CA7F50D99}" srcOrd="0" destOrd="0" presId="urn:microsoft.com/office/officeart/2005/8/layout/process4"/>
    <dgm:cxn modelId="{A7C4A5EE-8B29-44CA-9E5A-B96F2B641DD9}" srcId="{3F1434C8-97C8-49F7-94F4-D96F916CB7A6}" destId="{67227AE5-3063-4973-A734-F8A2ECE2653D}" srcOrd="9" destOrd="0" parTransId="{C3778EB2-B830-419D-8BFB-B57E2424367E}" sibTransId="{89487C87-EF6E-43A1-B837-450098054D67}"/>
    <dgm:cxn modelId="{4DAA2993-AE8B-4006-B974-E33F8D38F8FB}" type="presOf" srcId="{F98259BF-199B-4365-A7F0-65FD0DFAE124}" destId="{01731A0A-0784-45CC-A475-B4F8B5313F82}" srcOrd="0" destOrd="0" presId="urn:microsoft.com/office/officeart/2005/8/layout/process4"/>
    <dgm:cxn modelId="{04445098-B48C-44A9-B59E-5DD41F098596}" type="presParOf" srcId="{1E08A8BF-6DDE-438E-B18D-273D8162A38F}" destId="{E6081D05-33F7-4B07-9802-22326B0CD1D7}" srcOrd="0" destOrd="0" presId="urn:microsoft.com/office/officeart/2005/8/layout/process4"/>
    <dgm:cxn modelId="{59534C9F-40AD-4A21-AB04-957A8D216B6C}" type="presParOf" srcId="{E6081D05-33F7-4B07-9802-22326B0CD1D7}" destId="{73515DF1-BF2C-4E1A-8A42-8D8CA7F50D99}" srcOrd="0" destOrd="0" presId="urn:microsoft.com/office/officeart/2005/8/layout/process4"/>
    <dgm:cxn modelId="{E72C75D9-22D4-4274-AF2A-F211C40AF18F}" type="presParOf" srcId="{1E08A8BF-6DDE-438E-B18D-273D8162A38F}" destId="{0532B804-EDC3-43AE-8DEB-BFB324839267}" srcOrd="1" destOrd="0" presId="urn:microsoft.com/office/officeart/2005/8/layout/process4"/>
    <dgm:cxn modelId="{FE686EF6-47AE-4E5F-AE85-B228BC1D2C12}" type="presParOf" srcId="{1E08A8BF-6DDE-438E-B18D-273D8162A38F}" destId="{5069EFC5-A096-4789-A9D0-6F912D2F902C}" srcOrd="2" destOrd="0" presId="urn:microsoft.com/office/officeart/2005/8/layout/process4"/>
    <dgm:cxn modelId="{E47D2810-40CE-468D-8E22-C09FBECB6D41}" type="presParOf" srcId="{5069EFC5-A096-4789-A9D0-6F912D2F902C}" destId="{82F7BA76-2385-4A3F-98E4-2FECD98B9A6D}" srcOrd="0" destOrd="0" presId="urn:microsoft.com/office/officeart/2005/8/layout/process4"/>
    <dgm:cxn modelId="{3EB46801-A833-47A5-BF59-7B4B6987B41E}" type="presParOf" srcId="{1E08A8BF-6DDE-438E-B18D-273D8162A38F}" destId="{777847E0-A5C4-424A-9858-9014BDC69B11}" srcOrd="3" destOrd="0" presId="urn:microsoft.com/office/officeart/2005/8/layout/process4"/>
    <dgm:cxn modelId="{7D908BD0-C3D2-4A98-9A8F-25C8772C7FDC}" type="presParOf" srcId="{1E08A8BF-6DDE-438E-B18D-273D8162A38F}" destId="{6CA8BD45-3708-4FEE-A565-F201F33E6C52}" srcOrd="4" destOrd="0" presId="urn:microsoft.com/office/officeart/2005/8/layout/process4"/>
    <dgm:cxn modelId="{0D565D02-E2A9-484F-B452-BE22E4CC5B8A}" type="presParOf" srcId="{6CA8BD45-3708-4FEE-A565-F201F33E6C52}" destId="{7F274D3C-0E2C-4849-B758-DE6BBA8FEB00}" srcOrd="0" destOrd="0" presId="urn:microsoft.com/office/officeart/2005/8/layout/process4"/>
    <dgm:cxn modelId="{BCB11947-A6D1-4298-87C3-00E5FC799037}" type="presParOf" srcId="{1E08A8BF-6DDE-438E-B18D-273D8162A38F}" destId="{6F318D82-2648-4E08-8D44-15EEC87E40DF}" srcOrd="5" destOrd="0" presId="urn:microsoft.com/office/officeart/2005/8/layout/process4"/>
    <dgm:cxn modelId="{3099D3AF-E254-4FBD-ADDF-A1F5F28408A4}" type="presParOf" srcId="{1E08A8BF-6DDE-438E-B18D-273D8162A38F}" destId="{40A00456-3311-4A1F-A651-EB27ADAE04F9}" srcOrd="6" destOrd="0" presId="urn:microsoft.com/office/officeart/2005/8/layout/process4"/>
    <dgm:cxn modelId="{1A89D0E9-443A-4814-A66F-73FE4832B2A0}" type="presParOf" srcId="{40A00456-3311-4A1F-A651-EB27ADAE04F9}" destId="{51A0C9C0-6605-458B-9C0C-DB393DCA7638}" srcOrd="0" destOrd="0" presId="urn:microsoft.com/office/officeart/2005/8/layout/process4"/>
    <dgm:cxn modelId="{DC578FCC-FBF9-4E11-8828-845C50C44609}" type="presParOf" srcId="{1E08A8BF-6DDE-438E-B18D-273D8162A38F}" destId="{78AA7234-D42C-4BFF-AB78-83608CAC082A}" srcOrd="7" destOrd="0" presId="urn:microsoft.com/office/officeart/2005/8/layout/process4"/>
    <dgm:cxn modelId="{BAF42D09-0E29-41FA-B6CB-B6196C537198}" type="presParOf" srcId="{1E08A8BF-6DDE-438E-B18D-273D8162A38F}" destId="{C61D61B5-B7BD-4979-8224-4174E4693872}" srcOrd="8" destOrd="0" presId="urn:microsoft.com/office/officeart/2005/8/layout/process4"/>
    <dgm:cxn modelId="{13B292BB-75B7-49DF-8B33-39EC41582EAF}" type="presParOf" srcId="{C61D61B5-B7BD-4979-8224-4174E4693872}" destId="{560F6A24-E93D-432C-80A6-BACB37EDD794}" srcOrd="0" destOrd="0" presId="urn:microsoft.com/office/officeart/2005/8/layout/process4"/>
    <dgm:cxn modelId="{ED2DD0CC-2F94-42AF-8DF2-9D0B076C914A}" type="presParOf" srcId="{1E08A8BF-6DDE-438E-B18D-273D8162A38F}" destId="{84016955-A51E-47D3-BB16-5FF5F82BC161}" srcOrd="9" destOrd="0" presId="urn:microsoft.com/office/officeart/2005/8/layout/process4"/>
    <dgm:cxn modelId="{CFADE82C-60F1-4EB2-AF02-564ED34FD782}" type="presParOf" srcId="{1E08A8BF-6DDE-438E-B18D-273D8162A38F}" destId="{D62E0ACE-D919-44E6-8512-B845505024C4}" srcOrd="10" destOrd="0" presId="urn:microsoft.com/office/officeart/2005/8/layout/process4"/>
    <dgm:cxn modelId="{96F81F83-9B1F-4EF4-B8CE-2D62397345F7}" type="presParOf" srcId="{D62E0ACE-D919-44E6-8512-B845505024C4}" destId="{D765D9A4-856D-40E2-95C1-10FEEFC27425}" srcOrd="0" destOrd="0" presId="urn:microsoft.com/office/officeart/2005/8/layout/process4"/>
    <dgm:cxn modelId="{EAF45905-3EEF-43A5-AF31-1806DA49C565}" type="presParOf" srcId="{1E08A8BF-6DDE-438E-B18D-273D8162A38F}" destId="{34A6EE7C-109D-4FF1-AD3D-8E4ADF127BA5}" srcOrd="11" destOrd="0" presId="urn:microsoft.com/office/officeart/2005/8/layout/process4"/>
    <dgm:cxn modelId="{35C560F5-DA97-4B2C-A2F9-CC2B4F5BE9D1}" type="presParOf" srcId="{1E08A8BF-6DDE-438E-B18D-273D8162A38F}" destId="{574A50E1-4F11-49ED-8091-47D313A1CD34}" srcOrd="12" destOrd="0" presId="urn:microsoft.com/office/officeart/2005/8/layout/process4"/>
    <dgm:cxn modelId="{C109E001-FEDA-45CC-9F2C-6DD4FA905AF9}" type="presParOf" srcId="{574A50E1-4F11-49ED-8091-47D313A1CD34}" destId="{35EA29DE-78DD-403B-BFE2-5578ACE4612D}" srcOrd="0" destOrd="0" presId="urn:microsoft.com/office/officeart/2005/8/layout/process4"/>
    <dgm:cxn modelId="{DAA3328C-89ED-41C6-8A9D-812D379FB58E}" type="presParOf" srcId="{1E08A8BF-6DDE-438E-B18D-273D8162A38F}" destId="{470F1ADD-A460-4E49-ACDE-44A62F0B14C7}" srcOrd="13" destOrd="0" presId="urn:microsoft.com/office/officeart/2005/8/layout/process4"/>
    <dgm:cxn modelId="{7ED4F1BB-7F23-409A-9C10-08A3774A7B83}" type="presParOf" srcId="{1E08A8BF-6DDE-438E-B18D-273D8162A38F}" destId="{85CC86E9-5FB4-468A-8097-FD27F2C4672B}" srcOrd="14" destOrd="0" presId="urn:microsoft.com/office/officeart/2005/8/layout/process4"/>
    <dgm:cxn modelId="{4F19FF3F-4D7D-49CD-AE6A-668A865E348E}" type="presParOf" srcId="{85CC86E9-5FB4-468A-8097-FD27F2C4672B}" destId="{C487CA5D-6634-4EBC-9B65-4F1F858CF795}" srcOrd="0" destOrd="0" presId="urn:microsoft.com/office/officeart/2005/8/layout/process4"/>
    <dgm:cxn modelId="{2B5F565C-E9C6-41B3-9243-2DC3F5121437}" type="presParOf" srcId="{1E08A8BF-6DDE-438E-B18D-273D8162A38F}" destId="{D180F963-92E4-4866-8F1A-7697B77BDBD5}" srcOrd="15" destOrd="0" presId="urn:microsoft.com/office/officeart/2005/8/layout/process4"/>
    <dgm:cxn modelId="{B7525C4B-AD41-4933-A5E0-0DBDC2579636}" type="presParOf" srcId="{1E08A8BF-6DDE-438E-B18D-273D8162A38F}" destId="{D6CB2556-291B-4F6C-ACEF-C94E5611725F}" srcOrd="16" destOrd="0" presId="urn:microsoft.com/office/officeart/2005/8/layout/process4"/>
    <dgm:cxn modelId="{738B07E7-05A9-4200-B97A-DC4722D7B8FA}" type="presParOf" srcId="{D6CB2556-291B-4F6C-ACEF-C94E5611725F}" destId="{01731A0A-0784-45CC-A475-B4F8B5313F82}" srcOrd="0" destOrd="0" presId="urn:microsoft.com/office/officeart/2005/8/layout/process4"/>
    <dgm:cxn modelId="{C53D511B-65CD-45EB-9A63-5CF23D865779}" type="presParOf" srcId="{1E08A8BF-6DDE-438E-B18D-273D8162A38F}" destId="{8880DBAE-20D4-4F2B-ABB4-CC9573BA6B2E}" srcOrd="17" destOrd="0" presId="urn:microsoft.com/office/officeart/2005/8/layout/process4"/>
    <dgm:cxn modelId="{E6101C73-494B-465D-838E-62393FCEC178}" type="presParOf" srcId="{1E08A8BF-6DDE-438E-B18D-273D8162A38F}" destId="{499B309A-F2E5-459A-A9CB-9CD2FE1FAA29}" srcOrd="18" destOrd="0" presId="urn:microsoft.com/office/officeart/2005/8/layout/process4"/>
    <dgm:cxn modelId="{2E39CD5C-7828-4096-A9E3-9363172B983A}" type="presParOf" srcId="{499B309A-F2E5-459A-A9CB-9CD2FE1FAA29}" destId="{146F0803-1DD6-43C3-BB3E-5FFD528DF07D}" srcOrd="0" destOrd="0" presId="urn:microsoft.com/office/officeart/2005/8/layout/process4"/>
    <dgm:cxn modelId="{9298EDB2-749A-4B01-A2BF-F8D4637634E5}" type="presParOf" srcId="{1E08A8BF-6DDE-438E-B18D-273D8162A38F}" destId="{179CDF0F-EC21-4557-AA94-2C475FB9D0ED}" srcOrd="19" destOrd="0" presId="urn:microsoft.com/office/officeart/2005/8/layout/process4"/>
    <dgm:cxn modelId="{DB7652B8-8A9C-4B4B-B441-B7309B39E822}" type="presParOf" srcId="{1E08A8BF-6DDE-438E-B18D-273D8162A38F}" destId="{84CC6C41-DF80-43B9-8FEA-3FACFB6EA7D1}" srcOrd="20" destOrd="0" presId="urn:microsoft.com/office/officeart/2005/8/layout/process4"/>
    <dgm:cxn modelId="{B57D00CC-2569-47D3-89AD-C91EF2F4F120}" type="presParOf" srcId="{84CC6C41-DF80-43B9-8FEA-3FACFB6EA7D1}" destId="{3D891763-05F8-4DE8-8427-72B36A033854}" srcOrd="0" destOrd="0" presId="urn:microsoft.com/office/officeart/2005/8/layout/process4"/>
    <dgm:cxn modelId="{0D5636B3-9977-4C23-9120-C56007E46E5E}" type="presParOf" srcId="{1E08A8BF-6DDE-438E-B18D-273D8162A38F}" destId="{EDF9F2A6-5F9D-4EB8-8BB1-F86476F5AFD3}" srcOrd="21" destOrd="0" presId="urn:microsoft.com/office/officeart/2005/8/layout/process4"/>
    <dgm:cxn modelId="{E4F33BEA-A492-469F-BDB9-A97269173BC7}" type="presParOf" srcId="{1E08A8BF-6DDE-438E-B18D-273D8162A38F}" destId="{19ECC893-F758-45FB-81AC-737444B29DB1}" srcOrd="22" destOrd="0" presId="urn:microsoft.com/office/officeart/2005/8/layout/process4"/>
    <dgm:cxn modelId="{931C2E36-AA90-4F09-A6EB-17D212BB1101}" type="presParOf" srcId="{19ECC893-F758-45FB-81AC-737444B29DB1}" destId="{44AEE0DC-2903-4731-9253-108ED5DC560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15DF1-BF2C-4E1A-8A42-8D8CA7F50D99}">
      <dsp:nvSpPr>
        <dsp:cNvPr id="0" name=""/>
        <dsp:cNvSpPr/>
      </dsp:nvSpPr>
      <dsp:spPr>
        <a:xfrm>
          <a:off x="0" y="8385268"/>
          <a:ext cx="6229350" cy="5191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12. Самоаналіз виконання навчальної програми і плану роботи гуртка. Самоаналіз роботи гуртка за навчальний рік.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8385268"/>
        <a:ext cx="6229350" cy="519110"/>
      </dsp:txXfrm>
    </dsp:sp>
    <dsp:sp modelId="{82F7BA76-2385-4A3F-98E4-2FECD98B9A6D}">
      <dsp:nvSpPr>
        <dsp:cNvPr id="0" name=""/>
        <dsp:cNvSpPr/>
      </dsp:nvSpPr>
      <dsp:spPr>
        <a:xfrm rot="10800000">
          <a:off x="0" y="7594662"/>
          <a:ext cx="6229350" cy="798392"/>
        </a:xfrm>
        <a:prstGeom prst="upArrowCallout">
          <a:avLst/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11. Підсумкове заняття. Творчий звіт гуртка. Заохочення кращих гуртківців.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7594662"/>
        <a:ext cx="6229350" cy="518771"/>
      </dsp:txXfrm>
    </dsp:sp>
    <dsp:sp modelId="{7F274D3C-0E2C-4849-B758-DE6BBA8FEB00}">
      <dsp:nvSpPr>
        <dsp:cNvPr id="0" name=""/>
        <dsp:cNvSpPr/>
      </dsp:nvSpPr>
      <dsp:spPr>
        <a:xfrm rot="10800000">
          <a:off x="0" y="6804057"/>
          <a:ext cx="6229350" cy="798392"/>
        </a:xfrm>
        <a:prstGeom prst="upArrowCallout">
          <a:avLst/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10. Участь у районних, міських, всеукраїнських заходах (конкурси, змагання, огляди, акції, виставки і т.д.)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6804057"/>
        <a:ext cx="6229350" cy="518771"/>
      </dsp:txXfrm>
    </dsp:sp>
    <dsp:sp modelId="{51A0C9C0-6605-458B-9C0C-DB393DCA7638}">
      <dsp:nvSpPr>
        <dsp:cNvPr id="0" name=""/>
        <dsp:cNvSpPr/>
      </dsp:nvSpPr>
      <dsp:spPr>
        <a:xfrm rot="10800000">
          <a:off x="0" y="6013451"/>
          <a:ext cx="6229350" cy="798392"/>
        </a:xfrm>
        <a:prstGeom prst="upArrowCallout">
          <a:avLst/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9. Організація масових заходів з гуртківцями (екскурсійна, концертка, спортивно-масова, виставкова діяльність і т.д.). Залучення батьків до організації і проведення масових заходів.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6013451"/>
        <a:ext cx="6229350" cy="518771"/>
      </dsp:txXfrm>
    </dsp:sp>
    <dsp:sp modelId="{560F6A24-E93D-432C-80A6-BACB37EDD794}">
      <dsp:nvSpPr>
        <dsp:cNvPr id="0" name=""/>
        <dsp:cNvSpPr/>
      </dsp:nvSpPr>
      <dsp:spPr>
        <a:xfrm rot="10800000">
          <a:off x="0" y="5203708"/>
          <a:ext cx="6229350" cy="817529"/>
        </a:xfrm>
        <a:prstGeom prst="upArrowCallout">
          <a:avLst/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8. Участь у методичних заходах закладу, РМК (ММК). Робота із самоосвіти. Проведення відкритих занять для педагогів і батьків. Відвідування занять інших керівників гуртків.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5203708"/>
        <a:ext cx="6229350" cy="531206"/>
      </dsp:txXfrm>
    </dsp:sp>
    <dsp:sp modelId="{D765D9A4-856D-40E2-95C1-10FEEFC27425}">
      <dsp:nvSpPr>
        <dsp:cNvPr id="0" name=""/>
        <dsp:cNvSpPr/>
      </dsp:nvSpPr>
      <dsp:spPr>
        <a:xfrm rot="10800000">
          <a:off x="0" y="3897365"/>
          <a:ext cx="6229350" cy="1314129"/>
        </a:xfrm>
        <a:prstGeom prst="upArrowCallout">
          <a:avLst/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7. Проведення вступного заняття. Проведення вступного інструктажу з ТБ з обовязковою реєстрацією в журналі на окремій сторінці. Складання конспектів заняття та їх проведення. Заповнення журналу гуртка на початку заняття і по закінченні. Організація самоврядування в гуртку (вибори старости, його заступника, розподіл обов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язків між вихованцями). Проведення батьківських зборів.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3897365"/>
        <a:ext cx="6229350" cy="853882"/>
      </dsp:txXfrm>
    </dsp:sp>
    <dsp:sp modelId="{35EA29DE-78DD-403B-BFE2-5578ACE4612D}">
      <dsp:nvSpPr>
        <dsp:cNvPr id="0" name=""/>
        <dsp:cNvSpPr/>
      </dsp:nvSpPr>
      <dsp:spPr>
        <a:xfrm rot="10800000">
          <a:off x="0" y="3396743"/>
          <a:ext cx="6229350" cy="508408"/>
        </a:xfrm>
        <a:prstGeom prst="upArrowCallout">
          <a:avLst/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6. Оформлення журналу обліку роботи гуртка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3396743"/>
        <a:ext cx="6229350" cy="330348"/>
      </dsp:txXfrm>
    </dsp:sp>
    <dsp:sp modelId="{C487CA5D-6634-4EBC-9B65-4F1F858CF795}">
      <dsp:nvSpPr>
        <dsp:cNvPr id="0" name=""/>
        <dsp:cNvSpPr/>
      </dsp:nvSpPr>
      <dsp:spPr>
        <a:xfrm rot="10800000">
          <a:off x="0" y="2950436"/>
          <a:ext cx="6229350" cy="454093"/>
        </a:xfrm>
        <a:prstGeom prst="upArrowCallout">
          <a:avLst/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Складання розкладу занять гуртка (кожної групи)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2950436"/>
        <a:ext cx="6229350" cy="295056"/>
      </dsp:txXfrm>
    </dsp:sp>
    <dsp:sp modelId="{01731A0A-0784-45CC-A475-B4F8B5313F82}">
      <dsp:nvSpPr>
        <dsp:cNvPr id="0" name=""/>
        <dsp:cNvSpPr/>
      </dsp:nvSpPr>
      <dsp:spPr>
        <a:xfrm rot="10800000">
          <a:off x="0" y="2373312"/>
          <a:ext cx="6229350" cy="584910"/>
        </a:xfrm>
        <a:prstGeom prst="upArrowCallout">
          <a:avLst/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Складання календарно-тематичного плану роботи гуртка на семестр (навчальний рік)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2373312"/>
        <a:ext cx="6229350" cy="380057"/>
      </dsp:txXfrm>
    </dsp:sp>
    <dsp:sp modelId="{146F0803-1DD6-43C3-BB3E-5FFD528DF07D}">
      <dsp:nvSpPr>
        <dsp:cNvPr id="0" name=""/>
        <dsp:cNvSpPr/>
      </dsp:nvSpPr>
      <dsp:spPr>
        <a:xfrm rot="10800000">
          <a:off x="0" y="1582707"/>
          <a:ext cx="6229350" cy="798392"/>
        </a:xfrm>
        <a:prstGeom prst="upArrowCallout">
          <a:avLst/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Комплектування груп. Оформлення кабінету. Підготовка необхідних матеріалів, інструментів, таблиць для занять.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1582707"/>
        <a:ext cx="6229350" cy="518771"/>
      </dsp:txXfrm>
    </dsp:sp>
    <dsp:sp modelId="{3D891763-05F8-4DE8-8427-72B36A033854}">
      <dsp:nvSpPr>
        <dsp:cNvPr id="0" name=""/>
        <dsp:cNvSpPr/>
      </dsp:nvSpPr>
      <dsp:spPr>
        <a:xfrm rot="10800000">
          <a:off x="0" y="792101"/>
          <a:ext cx="6229350" cy="798392"/>
        </a:xfrm>
        <a:prstGeom prst="upArrowCallout">
          <a:avLst/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Складання навчальної програми гуртка (не пізніше ніж за 10 днів до початку його роботи). Узгодження програми з директором, методистом. Затвердження програми.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792101"/>
        <a:ext cx="6229350" cy="518771"/>
      </dsp:txXfrm>
    </dsp:sp>
    <dsp:sp modelId="{44AEE0DC-2903-4731-9253-108ED5DC560D}">
      <dsp:nvSpPr>
        <dsp:cNvPr id="0" name=""/>
        <dsp:cNvSpPr/>
      </dsp:nvSpPr>
      <dsp:spPr>
        <a:xfrm rot="10800000">
          <a:off x="0" y="1495"/>
          <a:ext cx="6229350" cy="798392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Надання адміністрації необхідних документів про гурток. Визначення напряму діяльності гуртка, його ролі, основної мети і задач. Ознайомлення з посадовими обов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'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язками. </a:t>
          </a:r>
          <a:r>
            <a:rPr lang="uk-UA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Ознайомлення з методичними рекомендаціями щодо організації роботи гуртка.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1495"/>
        <a:ext cx="6229350" cy="518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B63B-FEBA-44F2-B69D-F4B0E43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34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dcterms:created xsi:type="dcterms:W3CDTF">2012-10-07T10:26:00Z</dcterms:created>
  <dcterms:modified xsi:type="dcterms:W3CDTF">2012-11-16T18:27:00Z</dcterms:modified>
</cp:coreProperties>
</file>